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0F115" w14:textId="2D1BF233" w:rsidR="00CC79DF" w:rsidRPr="00656AEC" w:rsidRDefault="00CC79DF" w:rsidP="00CC79D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Fuglet</w:t>
      </w:r>
      <w:r w:rsidRPr="00656AEC">
        <w:rPr>
          <w:b/>
          <w:bCs/>
          <w:sz w:val="32"/>
          <w:szCs w:val="32"/>
        </w:rPr>
        <w:t>ræk på Sydlangeland efterår 202</w:t>
      </w:r>
      <w:r w:rsidR="009C0267">
        <w:rPr>
          <w:b/>
          <w:bCs/>
          <w:sz w:val="32"/>
          <w:szCs w:val="32"/>
        </w:rPr>
        <w:t>4</w:t>
      </w:r>
      <w:r w:rsidRPr="00656AEC">
        <w:rPr>
          <w:b/>
          <w:bCs/>
          <w:sz w:val="32"/>
          <w:szCs w:val="32"/>
        </w:rPr>
        <w:t>.</w:t>
      </w:r>
    </w:p>
    <w:p w14:paraId="678D711E" w14:textId="0E5211DF" w:rsidR="00CC79DF" w:rsidRPr="00D825A5" w:rsidRDefault="00CC79DF" w:rsidP="00CC79DF">
      <w:pPr>
        <w:rPr>
          <w:rFonts w:cstheme="minorHAnsi"/>
          <w:b/>
          <w:bCs/>
          <w:u w:val="single"/>
        </w:rPr>
      </w:pPr>
      <w:r w:rsidRPr="00904F5F">
        <w:rPr>
          <w:rFonts w:cstheme="minorHAnsi"/>
          <w:b/>
          <w:bCs/>
          <w:i/>
          <w:iCs/>
          <w:u w:val="single"/>
        </w:rPr>
        <w:t>Indledning</w:t>
      </w:r>
      <w:r w:rsidRPr="00D825A5">
        <w:rPr>
          <w:rFonts w:cstheme="minorHAnsi"/>
          <w:b/>
          <w:bCs/>
          <w:u w:val="single"/>
        </w:rPr>
        <w:t>.</w:t>
      </w:r>
    </w:p>
    <w:p w14:paraId="758C2E50" w14:textId="3B4D8F66" w:rsidR="00CC79DF" w:rsidRDefault="009D04D5" w:rsidP="000943F0">
      <w:pPr>
        <w:rPr>
          <w:rFonts w:cstheme="minorHAnsi"/>
        </w:rPr>
      </w:pPr>
      <w:r>
        <w:rPr>
          <w:rFonts w:cstheme="minorHAnsi"/>
        </w:rPr>
        <w:t xml:space="preserve">Dette er en rapport om fugletrækket på </w:t>
      </w:r>
      <w:r w:rsidR="0064414F">
        <w:rPr>
          <w:rFonts w:cstheme="minorHAnsi"/>
        </w:rPr>
        <w:t>Sydl</w:t>
      </w:r>
      <w:r>
        <w:rPr>
          <w:rFonts w:cstheme="minorHAnsi"/>
        </w:rPr>
        <w:t>angeland i efterårssæsonen 202</w:t>
      </w:r>
      <w:r w:rsidR="009C0267">
        <w:rPr>
          <w:rFonts w:cstheme="minorHAnsi"/>
        </w:rPr>
        <w:t>4</w:t>
      </w:r>
      <w:r>
        <w:rPr>
          <w:rFonts w:cstheme="minorHAnsi"/>
        </w:rPr>
        <w:t>.</w:t>
      </w:r>
    </w:p>
    <w:p w14:paraId="56B62106" w14:textId="77777777" w:rsidR="00DC418C" w:rsidRDefault="004F10A6" w:rsidP="004F10A6">
      <w:r>
        <w:rPr>
          <w:rFonts w:cstheme="minorHAnsi"/>
        </w:rPr>
        <w:t>Du kan i</w:t>
      </w:r>
      <w:r w:rsidR="00863B9D" w:rsidRPr="000943F0">
        <w:rPr>
          <w:rFonts w:cstheme="minorHAnsi"/>
        </w:rPr>
        <w:t xml:space="preserve"> regneark</w:t>
      </w:r>
      <w:r w:rsidR="007F1254">
        <w:rPr>
          <w:rFonts w:cstheme="minorHAnsi"/>
        </w:rPr>
        <w:t>et</w:t>
      </w:r>
      <w:r w:rsidR="00863B9D">
        <w:t xml:space="preserve"> </w:t>
      </w:r>
      <w:hyperlink r:id="rId7" w:history="1">
        <w:r w:rsidR="00863B9D" w:rsidRPr="008F4CBE">
          <w:rPr>
            <w:rStyle w:val="Hyperlink"/>
            <w:rFonts w:cstheme="minorHAnsi"/>
          </w:rPr>
          <w:t>Sydlangeland_2024_Efterår</w:t>
        </w:r>
      </w:hyperlink>
      <w:r w:rsidR="0037567D">
        <w:rPr>
          <w:rFonts w:cstheme="minorHAnsi"/>
        </w:rPr>
        <w:t xml:space="preserve"> </w:t>
      </w:r>
      <w:r w:rsidR="0037567D" w:rsidRPr="0037567D">
        <w:rPr>
          <w:rFonts w:cstheme="minorHAnsi"/>
        </w:rPr>
        <w:t>s</w:t>
      </w:r>
      <w:r w:rsidRPr="004F10A6">
        <w:rPr>
          <w:rFonts w:cstheme="minorHAnsi"/>
        </w:rPr>
        <w:t>e</w:t>
      </w:r>
      <w:r w:rsidR="00863B9D" w:rsidRPr="000943F0">
        <w:rPr>
          <w:rFonts w:cstheme="minorHAnsi"/>
        </w:rPr>
        <w:t xml:space="preserve"> mange </w:t>
      </w:r>
      <w:r w:rsidR="00863B9D">
        <w:t xml:space="preserve">detaljer i delarkene </w:t>
      </w:r>
      <w:r w:rsidR="00863B9D" w:rsidRPr="000943F0">
        <w:rPr>
          <w:i/>
          <w:iCs/>
        </w:rPr>
        <w:t>”Ture”, ”Dato”, ”Uge”, ”10-Dage”</w:t>
      </w:r>
      <w:r w:rsidR="00863B9D">
        <w:rPr>
          <w:i/>
          <w:iCs/>
        </w:rPr>
        <w:t>,</w:t>
      </w:r>
      <w:r w:rsidR="00863B9D" w:rsidRPr="000943F0">
        <w:rPr>
          <w:i/>
          <w:iCs/>
        </w:rPr>
        <w:t xml:space="preserve"> ”Måned”</w:t>
      </w:r>
      <w:r w:rsidR="00863B9D">
        <w:rPr>
          <w:i/>
          <w:iCs/>
        </w:rPr>
        <w:t xml:space="preserve"> </w:t>
      </w:r>
      <w:r w:rsidR="00863B9D" w:rsidRPr="00863B9D">
        <w:rPr>
          <w:i/>
          <w:iCs/>
        </w:rPr>
        <w:t>og</w:t>
      </w:r>
      <w:r w:rsidR="00863B9D">
        <w:rPr>
          <w:i/>
          <w:iCs/>
        </w:rPr>
        <w:t xml:space="preserve"> ”BedsteTal”</w:t>
      </w:r>
      <w:r w:rsidR="00863B9D">
        <w:t>.</w:t>
      </w:r>
    </w:p>
    <w:p w14:paraId="11B00528" w14:textId="377CBDC4" w:rsidR="00863B9D" w:rsidRDefault="00EC514C" w:rsidP="00A43859">
      <w:pPr>
        <w:spacing w:after="0"/>
        <w:rPr>
          <w:rFonts w:cstheme="minorHAnsi"/>
        </w:rPr>
      </w:pPr>
      <w:r>
        <w:rPr>
          <w:rFonts w:cstheme="minorHAnsi"/>
        </w:rPr>
        <w:t xml:space="preserve">Tidligere er der udgivet følgende rapporter </w:t>
      </w:r>
      <w:r w:rsidR="000943F0">
        <w:rPr>
          <w:rFonts w:cstheme="minorHAnsi"/>
        </w:rPr>
        <w:t>på DOF-Fyns hjemmeside</w:t>
      </w:r>
      <w:r w:rsidR="002B1EC8">
        <w:rPr>
          <w:rFonts w:cstheme="minorHAnsi"/>
        </w:rPr>
        <w:t>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845"/>
        <w:gridCol w:w="5041"/>
      </w:tblGrid>
      <w:tr w:rsidR="00A43859" w14:paraId="0D1D400D" w14:textId="77777777" w:rsidTr="00863B9D">
        <w:trPr>
          <w:trHeight w:val="567"/>
        </w:trPr>
        <w:tc>
          <w:tcPr>
            <w:tcW w:w="0" w:type="auto"/>
          </w:tcPr>
          <w:p w14:paraId="58AAF8AB" w14:textId="4850B7F3" w:rsidR="00A43859" w:rsidRPr="00BE01CE" w:rsidRDefault="00A43859" w:rsidP="00A43859">
            <w:pPr>
              <w:rPr>
                <w:rFonts w:cstheme="minorHAnsi"/>
                <w:b/>
                <w:bCs/>
              </w:rPr>
            </w:pPr>
            <w:r w:rsidRPr="00BE01CE">
              <w:rPr>
                <w:rFonts w:cstheme="minorHAnsi"/>
                <w:b/>
                <w:bCs/>
              </w:rPr>
              <w:t>Forår</w:t>
            </w:r>
          </w:p>
        </w:tc>
        <w:tc>
          <w:tcPr>
            <w:tcW w:w="0" w:type="auto"/>
          </w:tcPr>
          <w:p w14:paraId="15FCCEFD" w14:textId="2945631D" w:rsidR="00A43859" w:rsidRDefault="002E1B7B" w:rsidP="00863B9D">
            <w:pPr>
              <w:spacing w:line="276" w:lineRule="auto"/>
            </w:pPr>
            <w:hyperlink r:id="rId8" w:history="1">
              <w:r>
                <w:rPr>
                  <w:rStyle w:val="Hyperlink"/>
                </w:rPr>
                <w:t>Rapport fugletræk på Sydlangeland forår 2021</w:t>
              </w:r>
            </w:hyperlink>
          </w:p>
          <w:p w14:paraId="7555CBF2" w14:textId="2597C7B4" w:rsidR="005217C4" w:rsidRPr="00EC07FB" w:rsidRDefault="002E1B7B" w:rsidP="00863B9D">
            <w:pPr>
              <w:spacing w:line="276" w:lineRule="auto"/>
              <w:rPr>
                <w:rStyle w:val="Hyperlink"/>
              </w:rPr>
            </w:pPr>
            <w:hyperlink r:id="rId9" w:history="1">
              <w:r>
                <w:rPr>
                  <w:rStyle w:val="Hyperlink"/>
                </w:rPr>
                <w:t>Rapport fugletræk på Sydlangeland forår 2020-2022</w:t>
              </w:r>
            </w:hyperlink>
          </w:p>
          <w:p w14:paraId="1E9D7C74" w14:textId="42FB37BE" w:rsidR="00A43859" w:rsidRPr="00EC07FB" w:rsidRDefault="002E1B7B" w:rsidP="00863B9D">
            <w:pPr>
              <w:spacing w:line="276" w:lineRule="auto"/>
              <w:rPr>
                <w:rStyle w:val="Hyperlink"/>
              </w:rPr>
            </w:pPr>
            <w:hyperlink r:id="rId10" w:history="1">
              <w:r>
                <w:rPr>
                  <w:rStyle w:val="Hyperlink"/>
                </w:rPr>
                <w:t>Rapport fugletræk på Sydlangeland forår 2023</w:t>
              </w:r>
            </w:hyperlink>
          </w:p>
          <w:p w14:paraId="32128FA3" w14:textId="228C894F" w:rsidR="003228BF" w:rsidRDefault="002E1B7B" w:rsidP="005217C4">
            <w:pPr>
              <w:spacing w:line="276" w:lineRule="auto"/>
              <w:rPr>
                <w:rFonts w:cstheme="minorHAnsi"/>
              </w:rPr>
            </w:pPr>
            <w:hyperlink r:id="rId11" w:history="1">
              <w:r>
                <w:rPr>
                  <w:rStyle w:val="Hyperlink"/>
                </w:rPr>
                <w:t>Rapport fugletræk på Sydlangeland forår 2024</w:t>
              </w:r>
            </w:hyperlink>
          </w:p>
        </w:tc>
      </w:tr>
      <w:tr w:rsidR="00A43859" w14:paraId="767D5E18" w14:textId="77777777" w:rsidTr="00863B9D">
        <w:trPr>
          <w:trHeight w:val="567"/>
        </w:trPr>
        <w:tc>
          <w:tcPr>
            <w:tcW w:w="0" w:type="auto"/>
          </w:tcPr>
          <w:p w14:paraId="362EF26A" w14:textId="3CDAB40E" w:rsidR="00A43859" w:rsidRPr="00BE01CE" w:rsidRDefault="00A43859" w:rsidP="00A43859">
            <w:pPr>
              <w:rPr>
                <w:rFonts w:cstheme="minorHAnsi"/>
                <w:b/>
                <w:bCs/>
              </w:rPr>
            </w:pPr>
            <w:r w:rsidRPr="00BE01CE">
              <w:rPr>
                <w:rFonts w:cstheme="minorHAnsi"/>
                <w:b/>
                <w:bCs/>
              </w:rPr>
              <w:t>Efterår</w:t>
            </w:r>
          </w:p>
        </w:tc>
        <w:tc>
          <w:tcPr>
            <w:tcW w:w="0" w:type="auto"/>
          </w:tcPr>
          <w:p w14:paraId="6EE0E059" w14:textId="2BB28C0C" w:rsidR="00A43859" w:rsidRPr="00EC07FB" w:rsidRDefault="002E1B7B" w:rsidP="00863B9D">
            <w:pPr>
              <w:spacing w:line="276" w:lineRule="auto"/>
              <w:rPr>
                <w:rStyle w:val="Hyperlink"/>
              </w:rPr>
            </w:pPr>
            <w:hyperlink r:id="rId12" w:history="1">
              <w:r>
                <w:rPr>
                  <w:rStyle w:val="Hyperlink"/>
                </w:rPr>
                <w:t>Rapport fugletræk på Sydlangeland efterår 2020-2022</w:t>
              </w:r>
            </w:hyperlink>
          </w:p>
          <w:p w14:paraId="611C4C76" w14:textId="13C16B7F" w:rsidR="003228BF" w:rsidRDefault="002E1B7B" w:rsidP="003228BF">
            <w:pPr>
              <w:spacing w:line="276" w:lineRule="auto"/>
            </w:pPr>
            <w:hyperlink r:id="rId13" w:history="1">
              <w:r>
                <w:rPr>
                  <w:rStyle w:val="Hyperlink"/>
                </w:rPr>
                <w:t>Rapport fugletræk på Sydlangeland efterår 2023</w:t>
              </w:r>
            </w:hyperlink>
          </w:p>
          <w:p w14:paraId="42168F1F" w14:textId="775A5DC8" w:rsidR="002E1B7B" w:rsidRDefault="002E1B7B" w:rsidP="003228BF">
            <w:pPr>
              <w:spacing w:line="276" w:lineRule="auto"/>
              <w:rPr>
                <w:rFonts w:cstheme="minorHAnsi"/>
              </w:rPr>
            </w:pPr>
            <w:hyperlink r:id="rId14" w:history="1">
              <w:r w:rsidRPr="002E1B7B">
                <w:rPr>
                  <w:rStyle w:val="Hyperlink"/>
                  <w:rFonts w:cstheme="minorHAnsi"/>
                </w:rPr>
                <w:t>Kollaps i fugletrækket Sydlangeland efterår 2024</w:t>
              </w:r>
            </w:hyperlink>
          </w:p>
        </w:tc>
      </w:tr>
    </w:tbl>
    <w:p w14:paraId="4468A1E5" w14:textId="0771D0C2" w:rsidR="00CC79DF" w:rsidRPr="00EC07FB" w:rsidRDefault="00CC79DF" w:rsidP="00EC07FB">
      <w:pPr>
        <w:spacing w:before="240" w:after="0" w:line="240" w:lineRule="auto"/>
        <w:rPr>
          <w:b/>
          <w:bCs/>
          <w:i/>
          <w:iCs/>
          <w:u w:val="single"/>
        </w:rPr>
      </w:pPr>
      <w:r w:rsidRPr="00EC07FB">
        <w:rPr>
          <w:b/>
          <w:bCs/>
          <w:i/>
          <w:iCs/>
          <w:u w:val="single"/>
        </w:rPr>
        <w:t>Dækning af trækket.</w:t>
      </w:r>
    </w:p>
    <w:p w14:paraId="3807FC64" w14:textId="5DE126FD" w:rsidR="00A43859" w:rsidRDefault="00690F6F" w:rsidP="00A43859">
      <w:pPr>
        <w:spacing w:after="0" w:line="240" w:lineRule="auto"/>
      </w:pPr>
      <w:r>
        <w:rPr>
          <w:rFonts w:cstheme="minorHAnsi"/>
        </w:rPr>
        <w:t>Efterårssæsonen 202</w:t>
      </w:r>
      <w:r w:rsidR="00A86E6F">
        <w:rPr>
          <w:rFonts w:cstheme="minorHAnsi"/>
        </w:rPr>
        <w:t>4</w:t>
      </w:r>
      <w:r>
        <w:rPr>
          <w:rFonts w:cstheme="minorHAnsi"/>
        </w:rPr>
        <w:t xml:space="preserve"> blev dækket med </w:t>
      </w:r>
      <w:r w:rsidR="000943F0">
        <w:rPr>
          <w:rFonts w:cstheme="minorHAnsi"/>
        </w:rPr>
        <w:t>666</w:t>
      </w:r>
      <w:r>
        <w:rPr>
          <w:rFonts w:cstheme="minorHAnsi"/>
        </w:rPr>
        <w:t xml:space="preserve"> timer</w:t>
      </w:r>
      <w:r w:rsidR="000A580E">
        <w:rPr>
          <w:rFonts w:cstheme="minorHAnsi"/>
        </w:rPr>
        <w:t xml:space="preserve"> </w:t>
      </w:r>
      <w:r w:rsidR="004B7081">
        <w:rPr>
          <w:rFonts w:cstheme="minorHAnsi"/>
        </w:rPr>
        <w:t xml:space="preserve">og er </w:t>
      </w:r>
      <w:r w:rsidR="000A580E">
        <w:rPr>
          <w:rFonts w:cstheme="minorHAnsi"/>
        </w:rPr>
        <w:t>som vanligt</w:t>
      </w:r>
      <w:r w:rsidR="00CC79DF">
        <w:t xml:space="preserve"> renset for dobbelte dækninger</w:t>
      </w:r>
      <w:r w:rsidR="00E16E65">
        <w:t>.</w:t>
      </w:r>
      <w:r w:rsidR="00A2651D">
        <w:t xml:space="preserve"> </w:t>
      </w:r>
      <w:r w:rsidR="005D65CC">
        <w:t>Selvom d</w:t>
      </w:r>
      <w:r w:rsidR="00A2651D">
        <w:t>ækningen i 202</w:t>
      </w:r>
      <w:r w:rsidR="00A86E6F">
        <w:t xml:space="preserve">4 </w:t>
      </w:r>
      <w:r w:rsidR="006764FA">
        <w:t xml:space="preserve">har været </w:t>
      </w:r>
      <w:r w:rsidR="00A86E6F">
        <w:t xml:space="preserve">lidt </w:t>
      </w:r>
      <w:r w:rsidR="006764FA">
        <w:t>dårligere</w:t>
      </w:r>
      <w:r w:rsidR="00A86E6F">
        <w:t xml:space="preserve"> end </w:t>
      </w:r>
      <w:r w:rsidR="009D04D5">
        <w:t>tidligere år</w:t>
      </w:r>
      <w:r w:rsidR="006764FA">
        <w:t xml:space="preserve">, </w:t>
      </w:r>
      <w:r w:rsidR="005D65CC">
        <w:t>mener</w:t>
      </w:r>
      <w:r w:rsidR="006764FA">
        <w:t xml:space="preserve"> jeg ikke det har væsentlig betydning for de opnåede resultater.</w:t>
      </w:r>
      <w:r w:rsidR="0013622A">
        <w:t xml:space="preserve"> Bemærk </w:t>
      </w:r>
      <w:r w:rsidR="000A580E">
        <w:t xml:space="preserve">dog </w:t>
      </w:r>
      <w:r w:rsidR="0013622A">
        <w:t>specielt:</w:t>
      </w:r>
    </w:p>
    <w:p w14:paraId="3A701AFE" w14:textId="4A543FDB" w:rsidR="00A43859" w:rsidRDefault="00CE53BD" w:rsidP="00A43859">
      <w:pPr>
        <w:pStyle w:val="Listeafsnit"/>
        <w:numPr>
          <w:ilvl w:val="0"/>
          <w:numId w:val="17"/>
        </w:numPr>
        <w:spacing w:after="0" w:line="240" w:lineRule="auto"/>
      </w:pPr>
      <w:r>
        <w:t>Juli</w:t>
      </w:r>
      <w:r w:rsidR="0013622A">
        <w:t xml:space="preserve"> hav</w:t>
      </w:r>
      <w:r>
        <w:t>d</w:t>
      </w:r>
      <w:r w:rsidR="0013622A">
        <w:t>e udmærket trækvejr</w:t>
      </w:r>
      <w:r>
        <w:t>, men dårligt træk på morgenvagterne ansporede ikke undertegnede til at dække eftermiddage / aftener.</w:t>
      </w:r>
    </w:p>
    <w:p w14:paraId="0FAA2BAD" w14:textId="663F4EFF" w:rsidR="00CC79DF" w:rsidRDefault="00CE53BD" w:rsidP="00A43859">
      <w:pPr>
        <w:pStyle w:val="Listeafsnit"/>
        <w:numPr>
          <w:ilvl w:val="0"/>
          <w:numId w:val="17"/>
        </w:numPr>
        <w:spacing w:after="0" w:line="240" w:lineRule="auto"/>
      </w:pPr>
      <w:r>
        <w:t>P</w:t>
      </w:r>
      <w:r w:rsidR="0013622A">
        <w:t xml:space="preserve">rimo oktober har været </w:t>
      </w:r>
      <w:r w:rsidR="00863B9D">
        <w:t xml:space="preserve">ret </w:t>
      </w:r>
      <w:r w:rsidR="0013622A">
        <w:t>dårligt dækket, da der var flere dage med regn og kraftig vind, der skønnedes at være uegnet til træk</w:t>
      </w:r>
      <w:r w:rsidR="004B7081">
        <w:t xml:space="preserve"> og ubehageligt for observatøren!</w:t>
      </w:r>
    </w:p>
    <w:p w14:paraId="3A514844" w14:textId="77777777" w:rsidR="004B7081" w:rsidRDefault="004B7081" w:rsidP="004B7081">
      <w:pPr>
        <w:spacing w:after="0" w:line="240" w:lineRule="auto"/>
      </w:pPr>
    </w:p>
    <w:p w14:paraId="7151B730" w14:textId="655BBF3E" w:rsidR="004B7081" w:rsidRDefault="004B7081" w:rsidP="005168C2">
      <w:pPr>
        <w:spacing w:after="0"/>
      </w:pPr>
      <w:r>
        <w:t>Jeg vil gerne takke de mange bidragsydere, som har indberettet træk til DOF-basen og dermed skabt grundlaget for at skrive denne rapport. Det har været en stor hjælp, når vi samarbejder om at finde og tælle fuglene.</w:t>
      </w:r>
    </w:p>
    <w:p w14:paraId="17C487BA" w14:textId="77777777" w:rsidR="00A43859" w:rsidRDefault="00A43859" w:rsidP="00A43859">
      <w:pPr>
        <w:spacing w:after="0" w:line="240" w:lineRule="auto"/>
      </w:pPr>
    </w:p>
    <w:tbl>
      <w:tblPr>
        <w:tblW w:w="7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701"/>
        <w:gridCol w:w="701"/>
        <w:gridCol w:w="701"/>
        <w:gridCol w:w="701"/>
        <w:gridCol w:w="701"/>
        <w:gridCol w:w="900"/>
        <w:gridCol w:w="900"/>
        <w:gridCol w:w="900"/>
      </w:tblGrid>
      <w:tr w:rsidR="008270E3" w:rsidRPr="008270E3" w14:paraId="07999CB2" w14:textId="77777777" w:rsidTr="000E4753">
        <w:trPr>
          <w:trHeight w:val="4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6F988A7" w14:textId="77777777" w:rsidR="008270E3" w:rsidRPr="008270E3" w:rsidRDefault="008270E3" w:rsidP="008270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DFC774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978244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114709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8301E8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911154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F6A7A5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Snit    2020 - 24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2E4603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2020-23 til 2024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E4C7E6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2023 til 2024</w:t>
            </w:r>
          </w:p>
        </w:tc>
      </w:tr>
      <w:tr w:rsidR="008270E3" w:rsidRPr="008270E3" w14:paraId="212908D7" w14:textId="77777777" w:rsidTr="000E4753">
        <w:trPr>
          <w:trHeight w:val="45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1D0E8A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10-dages periode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C38E9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42E5A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709EC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D889FE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6AFF6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D55C9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Timer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4D4FC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Ændring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FAD0C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Ændring</w:t>
            </w:r>
          </w:p>
        </w:tc>
      </w:tr>
      <w:tr w:rsidR="008270E3" w:rsidRPr="008270E3" w14:paraId="2EA1B5BF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4E317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jun_2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8D20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16:07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E4D3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59F7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11:05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423C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3B7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7:00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B8BA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8:46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9A6E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534A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500%</w:t>
            </w:r>
          </w:p>
        </w:tc>
      </w:tr>
      <w:tr w:rsidR="008270E3" w:rsidRPr="008270E3" w14:paraId="35CAAB2E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C63A87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jun_3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C0143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40:25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D4BDF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15:25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88EF8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36:30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5A8B8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A7975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7:20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6550D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19:56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A8A4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-68%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F81857" w14:textId="77777777" w:rsidR="008270E3" w:rsidRPr="008270E3" w:rsidRDefault="008270E3" w:rsidP="008270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 </w:t>
            </w:r>
          </w:p>
        </w:tc>
      </w:tr>
      <w:tr w:rsidR="008270E3" w:rsidRPr="008270E3" w14:paraId="33659617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5DAEE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jul_1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CA06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52:18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31F6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13:20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8C04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30:40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477E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14:45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876D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14:30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2F5A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25:06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8188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-48%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2111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-2%</w:t>
            </w:r>
          </w:p>
        </w:tc>
      </w:tr>
      <w:tr w:rsidR="008270E3" w:rsidRPr="008270E3" w14:paraId="37B90E9F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BACD2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jul_2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61E48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51:40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912F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22:30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AA6F1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67:35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74B6E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45:55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9869F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37:05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262A9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44:57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3C67B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641CF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-19%</w:t>
            </w:r>
          </w:p>
        </w:tc>
      </w:tr>
      <w:tr w:rsidR="008270E3" w:rsidRPr="008270E3" w14:paraId="77006F51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2B524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jul_3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BF59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53:00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8FDE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54:41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0E67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53:15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6973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51:20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3B1A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45:35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2648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51:34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840C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8E33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-11%</w:t>
            </w:r>
          </w:p>
        </w:tc>
      </w:tr>
      <w:tr w:rsidR="008270E3" w:rsidRPr="008270E3" w14:paraId="1D55ED3B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BB702F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aug_1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CB9B5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22:43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13DB9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DACD3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31:55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FEE59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33:35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BB6D0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39:10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51CFC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31:43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9BD36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0A5B1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17%</w:t>
            </w:r>
          </w:p>
        </w:tc>
      </w:tr>
      <w:tr w:rsidR="008270E3" w:rsidRPr="008270E3" w14:paraId="3AE78978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AC2C9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aug_2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F3E0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49:23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BAEC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36:30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C8AC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26:10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45AD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32:55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CE70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38:15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8E9D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36:38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FAA3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1899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16%</w:t>
            </w:r>
          </w:p>
        </w:tc>
      </w:tr>
      <w:tr w:rsidR="008270E3" w:rsidRPr="008270E3" w14:paraId="6AA414D0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919BDB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aug_3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15038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67:52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359CF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53:00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2EB9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67:55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A6086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56:15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9D48D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79:57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00F9E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64:59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803F4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0771C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42%</w:t>
            </w:r>
          </w:p>
        </w:tc>
      </w:tr>
      <w:tr w:rsidR="008270E3" w:rsidRPr="008270E3" w14:paraId="6146C90E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F5AA3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sep_1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4E85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38:15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25C9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62:42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7314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41:58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92BA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72:40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CA9D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78:42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C86D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58:51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D582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C4BD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8%</w:t>
            </w:r>
          </w:p>
        </w:tc>
      </w:tr>
      <w:tr w:rsidR="008270E3" w:rsidRPr="008270E3" w14:paraId="05868905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BF646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sep_2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43D39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88:18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1A155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66:21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B256C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71:35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B7901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54:01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1EC77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65:25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D74AF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69:08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64CA8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BAE8E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21%</w:t>
            </w:r>
          </w:p>
        </w:tc>
      </w:tr>
      <w:tr w:rsidR="008270E3" w:rsidRPr="008270E3" w14:paraId="5D06AFFF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32BC8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sep_3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35C8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81:49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10B0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58:40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09B3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75:45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EF24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83:54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2810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67:04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E1DDA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73:26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C025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2D51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-20%</w:t>
            </w:r>
          </w:p>
        </w:tc>
      </w:tr>
      <w:tr w:rsidR="008270E3" w:rsidRPr="008270E3" w14:paraId="61D8AD8E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9AAA24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okt_1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7E257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68:35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70C9E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61:35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FF9F0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74:47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84BB2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77:10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0C279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34:55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58ECE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63:24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855A9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F0682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-55%</w:t>
            </w:r>
          </w:p>
        </w:tc>
      </w:tr>
      <w:tr w:rsidR="008270E3" w:rsidRPr="008270E3" w14:paraId="36B8C016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7176C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okt_2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A673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71:15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6B92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63:50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9863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69:53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E307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53:05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6FCB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51:21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988B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61:52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FA47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5089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-3%</w:t>
            </w:r>
          </w:p>
        </w:tc>
      </w:tr>
      <w:tr w:rsidR="008270E3" w:rsidRPr="008270E3" w14:paraId="03533077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ADDD70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okt_3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14FC8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33:30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28EE5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63:15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4D0A2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57:50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A4B2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38:45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714B9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38:25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6CC8F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46:21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65F2D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22C10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-1%</w:t>
            </w:r>
          </w:p>
        </w:tc>
      </w:tr>
      <w:tr w:rsidR="008270E3" w:rsidRPr="008270E3" w14:paraId="02F7B6CF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6E454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nov_1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22C9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33:20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608B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39:50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9C04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20:15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558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25:10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8384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38:15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37E4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31:22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FD05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7968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52%</w:t>
            </w:r>
          </w:p>
        </w:tc>
      </w:tr>
      <w:tr w:rsidR="008270E3" w:rsidRPr="008270E3" w14:paraId="6BED88AE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2CC1FE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nov_2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B203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16:44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AFC0F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12:45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8A754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15:45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C1414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36:10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F2855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14:25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F1D27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19:09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22F43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00DB6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-60%</w:t>
            </w:r>
          </w:p>
        </w:tc>
      </w:tr>
      <w:tr w:rsidR="008270E3" w:rsidRPr="008270E3" w14:paraId="17DD19A9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17712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nov_3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1AAC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9:40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0975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8:20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9B2C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D3B0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14:20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EBCE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3:00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2EF8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7:28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C95B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-65%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86EB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-79%</w:t>
            </w:r>
          </w:p>
        </w:tc>
      </w:tr>
      <w:tr w:rsidR="008270E3" w:rsidRPr="008270E3" w14:paraId="40D12D85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2E296F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dec_1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F8544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C5F02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3:15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9BB3A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480E9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65B46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5:40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C636DF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2:59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33DAF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145%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64C47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-6%</w:t>
            </w:r>
          </w:p>
        </w:tc>
      </w:tr>
      <w:tr w:rsidR="008270E3" w:rsidRPr="008270E3" w14:paraId="56F41556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C1492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dec_2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DE2E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3:40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79FA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47F5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5225D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2:00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41EC0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CAB33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1:08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0C29B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6908C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-100%</w:t>
            </w:r>
          </w:p>
        </w:tc>
      </w:tr>
      <w:tr w:rsidR="008270E3" w:rsidRPr="008270E3" w14:paraId="1BDABB27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E37335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dec_3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7B8D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0:59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0A918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7DD344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1EAEC6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2397F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89440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0:11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04B3D1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730D87" w14:textId="77777777" w:rsidR="008270E3" w:rsidRPr="008270E3" w:rsidRDefault="008270E3" w:rsidP="008270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 </w:t>
            </w:r>
          </w:p>
        </w:tc>
      </w:tr>
      <w:tr w:rsidR="008270E3" w:rsidRPr="008270E3" w14:paraId="022C66F2" w14:textId="77777777" w:rsidTr="008270E3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4A891B" w14:textId="77777777" w:rsidR="008270E3" w:rsidRPr="008270E3" w:rsidRDefault="008270E3" w:rsidP="008270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Total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37AA4A8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799:33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30B7E52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675:44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AF9FFF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754:53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DD309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699:10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79F1CB5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666:04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E1CF03E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719:04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73965F9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009C737" w14:textId="77777777" w:rsidR="008270E3" w:rsidRPr="008270E3" w:rsidRDefault="008270E3" w:rsidP="008270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</w:pPr>
            <w:r w:rsidRPr="008270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a-DK"/>
              </w:rPr>
              <w:t>-5%</w:t>
            </w:r>
          </w:p>
        </w:tc>
      </w:tr>
    </w:tbl>
    <w:p w14:paraId="35230084" w14:textId="15AE47ED" w:rsidR="00EC269A" w:rsidRDefault="00EC269A">
      <w:pPr>
        <w:rPr>
          <w:b/>
          <w:bCs/>
          <w:i/>
          <w:iCs/>
          <w:u w:val="single"/>
        </w:rPr>
      </w:pPr>
    </w:p>
    <w:p w14:paraId="4FF20053" w14:textId="547F5D16" w:rsidR="00B51654" w:rsidRPr="00E36B78" w:rsidRDefault="005F3B81" w:rsidP="00B51654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Markant mindre træk i efteråret 2024.</w:t>
      </w:r>
    </w:p>
    <w:p w14:paraId="11E4B817" w14:textId="761CEE47" w:rsidR="007F1254" w:rsidRPr="001C332E" w:rsidRDefault="007F1254" w:rsidP="007F1254">
      <w:pPr>
        <w:rPr>
          <w:b/>
          <w:bCs/>
        </w:rPr>
      </w:pPr>
      <w:r>
        <w:rPr>
          <w:rFonts w:cstheme="minorHAnsi"/>
        </w:rPr>
        <w:t>Efterårs</w:t>
      </w:r>
      <w:r w:rsidRPr="000943F0">
        <w:rPr>
          <w:rFonts w:cstheme="minorHAnsi"/>
        </w:rPr>
        <w:t xml:space="preserve">trækket </w:t>
      </w:r>
      <w:r>
        <w:rPr>
          <w:rFonts w:cstheme="minorHAnsi"/>
        </w:rPr>
        <w:t xml:space="preserve">i 2024 er sammenlignet </w:t>
      </w:r>
      <w:r w:rsidRPr="000943F0">
        <w:rPr>
          <w:rFonts w:cstheme="minorHAnsi"/>
        </w:rPr>
        <w:t xml:space="preserve">med de forrige efterårssæsoner 2020-23 </w:t>
      </w:r>
      <w:r w:rsidR="004B7081">
        <w:rPr>
          <w:rFonts w:cstheme="minorHAnsi"/>
        </w:rPr>
        <w:t>i regnearket</w:t>
      </w:r>
      <w:r>
        <w:rPr>
          <w:rFonts w:cstheme="minorHAnsi"/>
        </w:rPr>
        <w:t>:</w:t>
      </w:r>
      <w:r w:rsidR="004B7081">
        <w:rPr>
          <w:rFonts w:cstheme="minorHAnsi"/>
        </w:rPr>
        <w:br/>
      </w:r>
      <w:hyperlink r:id="rId15" w:history="1">
        <w:r w:rsidRPr="008F4CBE">
          <w:rPr>
            <w:rStyle w:val="Hyperlink"/>
            <w:rFonts w:cstheme="minorHAnsi"/>
          </w:rPr>
          <w:t>Sydlangeland_2020-2024_Efterår</w:t>
        </w:r>
      </w:hyperlink>
      <w:r w:rsidR="008F4CBE" w:rsidRPr="008F4CBE">
        <w:rPr>
          <w:rFonts w:cstheme="minorHAnsi"/>
        </w:rPr>
        <w:t>.</w:t>
      </w:r>
    </w:p>
    <w:p w14:paraId="705A8581" w14:textId="0C27F801" w:rsidR="00CC5653" w:rsidRDefault="002039A6" w:rsidP="00CC5653">
      <w:pPr>
        <w:rPr>
          <w:b/>
          <w:bCs/>
        </w:rPr>
      </w:pPr>
      <w:r>
        <w:rPr>
          <w:rFonts w:cstheme="minorHAnsi"/>
        </w:rPr>
        <w:t xml:space="preserve">En </w:t>
      </w:r>
      <w:r w:rsidR="000A3FAE">
        <w:rPr>
          <w:rFonts w:cstheme="minorHAnsi"/>
        </w:rPr>
        <w:t xml:space="preserve">egentlig </w:t>
      </w:r>
      <w:r>
        <w:rPr>
          <w:rFonts w:cstheme="minorHAnsi"/>
        </w:rPr>
        <w:t xml:space="preserve">statistisk analyse ville </w:t>
      </w:r>
      <w:r w:rsidR="00EC269A">
        <w:rPr>
          <w:rFonts w:cstheme="minorHAnsi"/>
        </w:rPr>
        <w:t>forudsætte,</w:t>
      </w:r>
      <w:r>
        <w:rPr>
          <w:rFonts w:cstheme="minorHAnsi"/>
        </w:rPr>
        <w:t xml:space="preserve"> at data var indsamlet ensartet i alle årene, men jeg er ikke i tvivl om</w:t>
      </w:r>
      <w:r w:rsidR="003C25D6">
        <w:rPr>
          <w:rFonts w:cstheme="minorHAnsi"/>
        </w:rPr>
        <w:t>,</w:t>
      </w:r>
      <w:r>
        <w:rPr>
          <w:rFonts w:cstheme="minorHAnsi"/>
        </w:rPr>
        <w:t xml:space="preserve"> at </w:t>
      </w:r>
      <w:r w:rsidR="000A3FAE">
        <w:rPr>
          <w:rFonts w:cstheme="minorHAnsi"/>
        </w:rPr>
        <w:t>nogle</w:t>
      </w:r>
      <w:r>
        <w:rPr>
          <w:rFonts w:cstheme="minorHAnsi"/>
        </w:rPr>
        <w:t xml:space="preserve"> af tendenserne</w:t>
      </w:r>
      <w:r w:rsidR="003C25D6">
        <w:rPr>
          <w:rFonts w:cstheme="minorHAnsi"/>
        </w:rPr>
        <w:t xml:space="preserve"> desværre</w:t>
      </w:r>
      <w:r>
        <w:rPr>
          <w:rFonts w:cstheme="minorHAnsi"/>
        </w:rPr>
        <w:t xml:space="preserve"> </w:t>
      </w:r>
      <w:r w:rsidR="004B7081">
        <w:rPr>
          <w:rFonts w:cstheme="minorHAnsi"/>
        </w:rPr>
        <w:t>skyldes egentlige bestandsændringer</w:t>
      </w:r>
      <w:r>
        <w:rPr>
          <w:rFonts w:cstheme="minorHAnsi"/>
        </w:rPr>
        <w:t>.</w:t>
      </w:r>
      <w:r w:rsidR="00EC269A">
        <w:rPr>
          <w:rFonts w:cstheme="minorHAnsi"/>
        </w:rPr>
        <w:t xml:space="preserve"> </w:t>
      </w:r>
      <w:r w:rsidR="005F3B81" w:rsidRPr="001C332E">
        <w:rPr>
          <w:b/>
          <w:bCs/>
        </w:rPr>
        <w:t xml:space="preserve">Der </w:t>
      </w:r>
      <w:r w:rsidR="00CD4D4B" w:rsidRPr="001C332E">
        <w:rPr>
          <w:b/>
          <w:bCs/>
        </w:rPr>
        <w:t>var</w:t>
      </w:r>
      <w:r w:rsidR="005F3B81" w:rsidRPr="001C332E">
        <w:rPr>
          <w:b/>
          <w:bCs/>
        </w:rPr>
        <w:t xml:space="preserve"> generelt et </w:t>
      </w:r>
      <w:r w:rsidR="0060649D">
        <w:rPr>
          <w:b/>
          <w:bCs/>
        </w:rPr>
        <w:t>be</w:t>
      </w:r>
      <w:r w:rsidR="004F10A6">
        <w:rPr>
          <w:b/>
          <w:bCs/>
        </w:rPr>
        <w:t>tydeligt</w:t>
      </w:r>
      <w:r w:rsidR="005F3B81" w:rsidRPr="001C332E">
        <w:rPr>
          <w:b/>
          <w:bCs/>
        </w:rPr>
        <w:t xml:space="preserve"> mindre træk i efteråret 2024.</w:t>
      </w:r>
      <w:r w:rsidR="001C332E" w:rsidRPr="001C332E">
        <w:rPr>
          <w:b/>
          <w:bCs/>
        </w:rPr>
        <w:t xml:space="preserve"> </w:t>
      </w:r>
      <w:r w:rsidR="00F95776">
        <w:rPr>
          <w:b/>
          <w:bCs/>
        </w:rPr>
        <w:t xml:space="preserve">Man skal lede længe efter de få positive tendenser. </w:t>
      </w:r>
      <w:r w:rsidR="00F95776" w:rsidRPr="001C332E">
        <w:rPr>
          <w:b/>
          <w:bCs/>
        </w:rPr>
        <w:t>Jeg har kaldt det et kollaps!</w:t>
      </w:r>
    </w:p>
    <w:p w14:paraId="4754391C" w14:textId="725B8145" w:rsidR="001C2A51" w:rsidRDefault="004B7081" w:rsidP="001C2A51">
      <w:pPr>
        <w:spacing w:after="0"/>
        <w:rPr>
          <w:rFonts w:cstheme="minorHAnsi"/>
        </w:rPr>
      </w:pPr>
      <w:r>
        <w:rPr>
          <w:rFonts w:cstheme="minorHAnsi"/>
        </w:rPr>
        <w:t>Men d</w:t>
      </w:r>
      <w:r w:rsidR="001C2A51">
        <w:rPr>
          <w:rFonts w:cstheme="minorHAnsi"/>
        </w:rPr>
        <w:t>er kan være mange grunde til, at størrelsen af det registrerede træk ændrer sig fra år til år:</w:t>
      </w:r>
    </w:p>
    <w:p w14:paraId="051FB5A0" w14:textId="252DA79C" w:rsidR="001C2A51" w:rsidRPr="00F42678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F42678">
        <w:rPr>
          <w:rFonts w:cstheme="minorHAnsi"/>
        </w:rPr>
        <w:t>Bestandsændringer</w:t>
      </w:r>
      <w:r w:rsidR="00095A11">
        <w:rPr>
          <w:rFonts w:cstheme="minorHAnsi"/>
        </w:rPr>
        <w:t xml:space="preserve"> </w:t>
      </w:r>
      <w:r w:rsidR="002C6F35">
        <w:rPr>
          <w:rFonts w:cstheme="minorHAnsi"/>
        </w:rPr>
        <w:t xml:space="preserve">(ændret </w:t>
      </w:r>
      <w:r w:rsidR="00095A11">
        <w:rPr>
          <w:rFonts w:cstheme="minorHAnsi"/>
        </w:rPr>
        <w:t>ungeproduktion</w:t>
      </w:r>
      <w:r w:rsidR="002C6F35">
        <w:rPr>
          <w:rFonts w:cstheme="minorHAnsi"/>
        </w:rPr>
        <w:t>, dødelighed, jagttryk m.v.)</w:t>
      </w:r>
    </w:p>
    <w:p w14:paraId="2C87756C" w14:textId="1A120D43" w:rsidR="001C2A51" w:rsidRPr="00F42678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F42678">
        <w:rPr>
          <w:rFonts w:cstheme="minorHAnsi"/>
        </w:rPr>
        <w:t>Vejr</w:t>
      </w:r>
      <w:r>
        <w:rPr>
          <w:rFonts w:cstheme="minorHAnsi"/>
        </w:rPr>
        <w:t>et (vindretning og -styrke, skydække, nedbør, temperatur m.v.)</w:t>
      </w:r>
    </w:p>
    <w:p w14:paraId="63B06FD9" w14:textId="358C5592" w:rsidR="001C2A51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Fuglenes t</w:t>
      </w:r>
      <w:r w:rsidRPr="00F42678">
        <w:rPr>
          <w:rFonts w:cstheme="minorHAnsi"/>
        </w:rPr>
        <w:t>ræk rute</w:t>
      </w:r>
      <w:r>
        <w:rPr>
          <w:rFonts w:cstheme="minorHAnsi"/>
        </w:rPr>
        <w:t xml:space="preserve"> (egentlig ændring)</w:t>
      </w:r>
    </w:p>
    <w:p w14:paraId="02BFB9D8" w14:textId="3C25AD73" w:rsidR="001C2A51" w:rsidRPr="00F42678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Ændring af trækmønster (f.eks. del af bestand trækker ikke forbi mere)</w:t>
      </w:r>
    </w:p>
    <w:p w14:paraId="10493710" w14:textId="62E4719C" w:rsidR="001C2A51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F42678">
        <w:rPr>
          <w:rFonts w:cstheme="minorHAnsi"/>
        </w:rPr>
        <w:t>Ændring i dækning af trækket</w:t>
      </w:r>
      <w:r>
        <w:rPr>
          <w:rFonts w:cstheme="minorHAnsi"/>
        </w:rPr>
        <w:t xml:space="preserve"> (</w:t>
      </w:r>
      <w:r w:rsidR="005760D9">
        <w:rPr>
          <w:rFonts w:cstheme="minorHAnsi"/>
        </w:rPr>
        <w:t>antal</w:t>
      </w:r>
      <w:r>
        <w:rPr>
          <w:rFonts w:cstheme="minorHAnsi"/>
        </w:rPr>
        <w:t xml:space="preserve"> timer, fordeling på dagen)</w:t>
      </w:r>
    </w:p>
    <w:p w14:paraId="63D21F01" w14:textId="1E98FF37" w:rsidR="001C2A51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Pr="00F42678">
        <w:rPr>
          <w:rFonts w:cstheme="minorHAnsi"/>
        </w:rPr>
        <w:t>bservatør</w:t>
      </w:r>
      <w:r>
        <w:rPr>
          <w:rFonts w:cstheme="minorHAnsi"/>
        </w:rPr>
        <w:t>er (antal, kvalitet, evner</w:t>
      </w:r>
      <w:r w:rsidR="005760D9">
        <w:rPr>
          <w:rFonts w:cstheme="minorHAnsi"/>
        </w:rPr>
        <w:t>, tålmodighed m.v.</w:t>
      </w:r>
      <w:r>
        <w:rPr>
          <w:rFonts w:cstheme="minorHAnsi"/>
        </w:rPr>
        <w:t>)</w:t>
      </w:r>
    </w:p>
    <w:p w14:paraId="0EFC5111" w14:textId="77777777" w:rsidR="001C2A51" w:rsidRPr="00F42678" w:rsidRDefault="001C2A51" w:rsidP="001C2A51">
      <w:pPr>
        <w:pStyle w:val="Listeafsnit"/>
        <w:numPr>
          <w:ilvl w:val="0"/>
          <w:numId w:val="1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Og alt det andet! (Optik, observationssted, m.v.)</w:t>
      </w:r>
    </w:p>
    <w:p w14:paraId="302645E5" w14:textId="77777777" w:rsidR="001C2A51" w:rsidRDefault="001C2A51" w:rsidP="000C18B8">
      <w:pPr>
        <w:spacing w:after="0"/>
        <w:rPr>
          <w:b/>
          <w:bCs/>
        </w:rPr>
      </w:pPr>
    </w:p>
    <w:p w14:paraId="7417D299" w14:textId="14151EFE" w:rsidR="000C18B8" w:rsidRPr="000C18B8" w:rsidRDefault="000C18B8" w:rsidP="00CC5653">
      <w:r w:rsidRPr="000C18B8">
        <w:t>I det følgende gennemgår jeg nogle ret markante resultater.</w:t>
      </w:r>
    </w:p>
    <w:p w14:paraId="04BF90D6" w14:textId="77777777" w:rsidR="00CC79DF" w:rsidRDefault="00CC79DF" w:rsidP="00CC79DF">
      <w:pPr>
        <w:rPr>
          <w:b/>
          <w:bCs/>
          <w:i/>
          <w:iCs/>
          <w:u w:val="single"/>
        </w:rPr>
      </w:pPr>
      <w:r w:rsidRPr="003A4753">
        <w:rPr>
          <w:b/>
          <w:bCs/>
          <w:i/>
          <w:iCs/>
          <w:u w:val="single"/>
        </w:rPr>
        <w:t>Mørkbuget Knortegås.</w:t>
      </w:r>
    </w:p>
    <w:p w14:paraId="61EBD108" w14:textId="77777777" w:rsidR="00CE47F2" w:rsidRDefault="00CE47F2" w:rsidP="00CE47F2">
      <w:r>
        <w:t>Der blev i 2024 registreret væsentlig færre knortegæs end i sæsonerne 2021-2023. Kulminationen i 2024 var ultimo september - primo oktober, som er normalt. Da der primo oktober 2024 blev observeret i langt færre timer pga. vejret, har jeg prøvet at vurdere, hvad dét kan have kostet af uregistrerede knortegæs. Hvis der var observeret i lige så mange timer i hver 10-dages periode som i 2023 kunne tallet korrigeres til 35.494 ex.!</w:t>
      </w:r>
    </w:p>
    <w:p w14:paraId="0A8E7145" w14:textId="60EA90A4" w:rsidR="003E6573" w:rsidRDefault="00594E58" w:rsidP="00CC79DF">
      <w:r>
        <w:rPr>
          <w:noProof/>
        </w:rPr>
        <w:drawing>
          <wp:inline distT="0" distB="0" distL="0" distR="0" wp14:anchorId="21BBC61C" wp14:editId="32C52E99">
            <wp:extent cx="4724400" cy="3205163"/>
            <wp:effectExtent l="0" t="0" r="0" b="14605"/>
            <wp:docPr id="2144608036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0A1F22A8-EA79-9938-8099-9AA0955235F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A2A4881" w14:textId="3E6797DB" w:rsidR="00B8463C" w:rsidRDefault="00635D18" w:rsidP="00CC79DF">
      <w:r>
        <w:rPr>
          <w:noProof/>
        </w:rPr>
        <w:lastRenderedPageBreak/>
        <w:drawing>
          <wp:inline distT="0" distB="0" distL="0" distR="0" wp14:anchorId="27398A72" wp14:editId="4336E18F">
            <wp:extent cx="4724400" cy="3219450"/>
            <wp:effectExtent l="0" t="0" r="0" b="0"/>
            <wp:docPr id="1971672824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C8EED8E7-291F-4E49-94DE-DA5D5817B5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A0463D5" w14:textId="77777777" w:rsidR="000C18B8" w:rsidRDefault="000C18B8" w:rsidP="000C18B8">
      <w:r>
        <w:t xml:space="preserve">En gennemgang af timetallene for </w:t>
      </w:r>
      <w:r w:rsidRPr="003C4AD4">
        <w:rPr>
          <w:b/>
          <w:bCs/>
        </w:rPr>
        <w:t>202</w:t>
      </w:r>
      <w:r>
        <w:rPr>
          <w:b/>
          <w:bCs/>
        </w:rPr>
        <w:t xml:space="preserve">4 </w:t>
      </w:r>
      <w:r>
        <w:t xml:space="preserve"> i de to 10-dages perioder ultimo september og primo oktober viste en forskel i andelen af fugle der kommer tidlig morgen. Et forsigtigt gæt er, at fuglene i september kommer længere væk fra. Der manglede helt dækning af trækket om eftermiddagen!</w:t>
      </w:r>
    </w:p>
    <w:p w14:paraId="5BE15730" w14:textId="0465613A" w:rsidR="00461538" w:rsidRDefault="009D614F" w:rsidP="00CC79DF">
      <w:r>
        <w:rPr>
          <w:noProof/>
        </w:rPr>
        <w:drawing>
          <wp:inline distT="0" distB="0" distL="0" distR="0" wp14:anchorId="404FAFDC" wp14:editId="2B77F38E">
            <wp:extent cx="4572000" cy="2886075"/>
            <wp:effectExtent l="0" t="0" r="0" b="9525"/>
            <wp:docPr id="213387282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F99DCB40-C8B9-4637-97D5-B323D0DA31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A8316C0" w14:textId="6272541F" w:rsidR="00AE5F6E" w:rsidRDefault="00AE5F6E" w:rsidP="00AE5F6E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Vadefugle</w:t>
      </w:r>
      <w:r w:rsidRPr="00026637">
        <w:rPr>
          <w:b/>
          <w:bCs/>
          <w:i/>
          <w:iCs/>
          <w:u w:val="single"/>
        </w:rPr>
        <w:t>.</w:t>
      </w:r>
    </w:p>
    <w:p w14:paraId="45E855ED" w14:textId="76BE7985" w:rsidR="00C46579" w:rsidRPr="00AE5F6E" w:rsidRDefault="00AE5F6E">
      <w:r w:rsidRPr="00AE5F6E">
        <w:t>Allerede omkring 10. juli 2024 undrede jeg mig over det ringe træk af (gamle) vadefugle.</w:t>
      </w:r>
      <w:r>
        <w:t xml:space="preserve"> Jeg prøvede at berolige mig selv med, at de måske bare havde haft en god ynglesæson og ville komme </w:t>
      </w:r>
      <w:r w:rsidR="00263B77">
        <w:t xml:space="preserve">lidt </w:t>
      </w:r>
      <w:r>
        <w:t>senere. Men nej, de kom ikke. Man kan</w:t>
      </w:r>
      <w:r w:rsidR="00085F88">
        <w:t xml:space="preserve"> ikke</w:t>
      </w:r>
      <w:r>
        <w:t xml:space="preserve"> tillægge vejret skylden for, at jeg ikke registrerede flere vadefugle. </w:t>
      </w:r>
      <w:r w:rsidR="00085F88">
        <w:t>V</w:t>
      </w:r>
      <w:r>
        <w:t>ejret var faktisk rigtigt godt til vadefugle</w:t>
      </w:r>
      <w:r w:rsidR="00263B77">
        <w:t>træk</w:t>
      </w:r>
      <w:r>
        <w:t>. Ikke noget med langvarigt højtryksvejr, hvor de trækker højt og er svært registrerbare.</w:t>
      </w:r>
      <w:r w:rsidR="00FC51A6">
        <w:t xml:space="preserve"> Undtagelsen var spoverne</w:t>
      </w:r>
      <w:r w:rsidR="00085F88">
        <w:t>,</w:t>
      </w:r>
      <w:r w:rsidR="00FC51A6">
        <w:t xml:space="preserve"> der kom i et relativt normalt antal.</w:t>
      </w:r>
    </w:p>
    <w:p w14:paraId="0B925CBB" w14:textId="77777777" w:rsidR="000C18B8" w:rsidRDefault="000C18B8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14:paraId="6E23317B" w14:textId="3E20CE2D" w:rsidR="00CC79DF" w:rsidRDefault="00CC79DF" w:rsidP="00CC79DF">
      <w:pPr>
        <w:rPr>
          <w:b/>
          <w:bCs/>
          <w:i/>
          <w:iCs/>
          <w:u w:val="single"/>
        </w:rPr>
      </w:pPr>
      <w:r w:rsidRPr="00026637">
        <w:rPr>
          <w:b/>
          <w:bCs/>
          <w:i/>
          <w:iCs/>
          <w:u w:val="single"/>
        </w:rPr>
        <w:t>Bogfinke/Kvækerfinke.</w:t>
      </w:r>
    </w:p>
    <w:p w14:paraId="79DAE3D3" w14:textId="1CE2F863" w:rsidR="00C57796" w:rsidRPr="00F27956" w:rsidRDefault="00B759BC" w:rsidP="00CC79DF">
      <w:r>
        <w:rPr>
          <w:noProof/>
        </w:rPr>
        <w:drawing>
          <wp:inline distT="0" distB="0" distL="0" distR="0" wp14:anchorId="4A5FA509" wp14:editId="040C4EA0">
            <wp:extent cx="4838700" cy="3605214"/>
            <wp:effectExtent l="0" t="0" r="0" b="14605"/>
            <wp:docPr id="1512296588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44A0DBAD-C513-4ED6-BF94-2E12FB6A6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05560FC" w14:textId="5727AEB3" w:rsidR="00D70CC4" w:rsidRDefault="00EC07FB" w:rsidP="00CC79DF">
      <w:r>
        <w:t xml:space="preserve">Hvis trækket af finker, siskener og irisker havde et dårligt træk i 2023, så var det i 2024 nærmest katastrofalt! Der blev således kun noteret </w:t>
      </w:r>
      <w:r w:rsidR="00D70CC4">
        <w:t>20</w:t>
      </w:r>
      <w:r>
        <w:t xml:space="preserve"> % af </w:t>
      </w:r>
      <w:r w:rsidR="00D70CC4">
        <w:t>bog-/kvækerfinke</w:t>
      </w:r>
      <w:r>
        <w:t xml:space="preserve">trækket sammenlignet med 2023 og kun </w:t>
      </w:r>
      <w:r w:rsidR="00D70CC4">
        <w:t>11</w:t>
      </w:r>
      <w:r>
        <w:t xml:space="preserve"> % a</w:t>
      </w:r>
      <w:r w:rsidR="00D70CC4">
        <w:t>f</w:t>
      </w:r>
      <w:r>
        <w:t xml:space="preserve"> trækket sammenlignet med 2020-23.</w:t>
      </w:r>
      <w:r w:rsidR="00E0012A">
        <w:t xml:space="preserve"> Hvor jeg meget ofte </w:t>
      </w:r>
      <w:r w:rsidR="00067EBD">
        <w:t xml:space="preserve">har </w:t>
      </w:r>
      <w:r w:rsidR="00E0012A">
        <w:t>benytte</w:t>
      </w:r>
      <w:r w:rsidR="00067EBD">
        <w:t>t</w:t>
      </w:r>
      <w:r w:rsidR="00E0012A">
        <w:t xml:space="preserve"> </w:t>
      </w:r>
      <w:r w:rsidR="00D82A1A">
        <w:t>”</w:t>
      </w:r>
      <w:r w:rsidR="00E0012A">
        <w:t>minuttællinger</w:t>
      </w:r>
      <w:r w:rsidR="00D82A1A">
        <w:t>”</w:t>
      </w:r>
      <w:r w:rsidR="00E0012A">
        <w:t xml:space="preserve"> til at tælle finkerne</w:t>
      </w:r>
      <w:r w:rsidR="00CD75E7">
        <w:t xml:space="preserve">, var der i </w:t>
      </w:r>
      <w:r w:rsidR="00D70CC4">
        <w:t>2024</w:t>
      </w:r>
      <w:r w:rsidR="00CD75E7">
        <w:t xml:space="preserve"> slet ikke </w:t>
      </w:r>
      <w:r w:rsidR="00D70CC4">
        <w:t>nødvendigt</w:t>
      </w:r>
      <w:r w:rsidR="00CD75E7">
        <w:t xml:space="preserve"> på en eneste dag!</w:t>
      </w:r>
      <w:r w:rsidR="00067EBD">
        <w:t xml:space="preserve"> </w:t>
      </w:r>
      <w:r w:rsidR="00D70CC4">
        <w:t>Man skal desuden bemærke, at trækket af bog-/kvækerfinker år for år er gået tilbage siden 2020</w:t>
      </w:r>
      <w:r w:rsidR="00AE5F6E">
        <w:t xml:space="preserve"> i antal registreret pr. time (og totalt registreret!)</w:t>
      </w:r>
      <w:r w:rsidR="00D70CC4">
        <w:t>.</w:t>
      </w:r>
      <w:r w:rsidR="00D82A1A">
        <w:t xml:space="preserve"> Dette er meget bekymrende.</w:t>
      </w:r>
    </w:p>
    <w:p w14:paraId="7166BCFD" w14:textId="77777777" w:rsidR="00B12D8B" w:rsidRDefault="00B12D8B" w:rsidP="00CC79DF"/>
    <w:p w14:paraId="70581A32" w14:textId="7A91DDE3" w:rsidR="00B12D8B" w:rsidRPr="009D36FF" w:rsidRDefault="00B12D8B" w:rsidP="00B12D8B">
      <w:pPr>
        <w:rPr>
          <w:b/>
          <w:bCs/>
        </w:rPr>
      </w:pPr>
      <w:hyperlink r:id="rId20" w:history="1">
        <w:r w:rsidRPr="009D36FF">
          <w:rPr>
            <w:rStyle w:val="Hyperlink"/>
            <w:b/>
            <w:bCs/>
          </w:rPr>
          <w:t>Link til rapport på DOF-fyn.</w:t>
        </w:r>
      </w:hyperlink>
    </w:p>
    <w:p w14:paraId="2E57EF99" w14:textId="77777777" w:rsidR="00B12D8B" w:rsidRDefault="00B12D8B" w:rsidP="00CC79DF"/>
    <w:sectPr w:rsidR="00B12D8B" w:rsidSect="009A6AB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0624" w14:textId="77777777" w:rsidR="00C131F5" w:rsidRDefault="00C131F5" w:rsidP="009A6AB3">
      <w:pPr>
        <w:spacing w:after="0" w:line="240" w:lineRule="auto"/>
      </w:pPr>
      <w:r>
        <w:separator/>
      </w:r>
    </w:p>
  </w:endnote>
  <w:endnote w:type="continuationSeparator" w:id="0">
    <w:p w14:paraId="12B38531" w14:textId="77777777" w:rsidR="00C131F5" w:rsidRDefault="00C131F5" w:rsidP="009A6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AAD5D" w14:textId="77777777" w:rsidR="00826C9E" w:rsidRDefault="00826C9E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5912" w14:textId="77777777" w:rsidR="00826C9E" w:rsidRDefault="00826C9E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F1F1" w14:textId="77777777" w:rsidR="00826C9E" w:rsidRDefault="00826C9E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B567E" w14:textId="77777777" w:rsidR="00C131F5" w:rsidRDefault="00C131F5" w:rsidP="009A6AB3">
      <w:pPr>
        <w:spacing w:after="0" w:line="240" w:lineRule="auto"/>
      </w:pPr>
      <w:r>
        <w:separator/>
      </w:r>
    </w:p>
  </w:footnote>
  <w:footnote w:type="continuationSeparator" w:id="0">
    <w:p w14:paraId="5A4A77B8" w14:textId="77777777" w:rsidR="00C131F5" w:rsidRDefault="00C131F5" w:rsidP="009A6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FE7DB" w14:textId="77777777" w:rsidR="00826C9E" w:rsidRDefault="00826C9E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348A" w14:textId="691D61BB" w:rsidR="009A6AB3" w:rsidRDefault="009A6AB3">
    <w:pPr>
      <w:pStyle w:val="Sidehoved"/>
    </w:pPr>
    <w: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="00826C9E">
      <w:t xml:space="preserve"> af </w:t>
    </w:r>
    <w:fldSimple w:instr=" NUMPAGES   \* MERGEFORMAT ">
      <w:r w:rsidR="00826C9E">
        <w:rPr>
          <w:noProof/>
        </w:rPr>
        <w:t>4</w:t>
      </w:r>
    </w:fldSimple>
    <w:r>
      <w:tab/>
    </w:r>
    <w:sdt>
      <w:sdtPr>
        <w:alias w:val="Titel"/>
        <w:tag w:val=""/>
        <w:id w:val="-835536373"/>
        <w:placeholder>
          <w:docPart w:val="7CFCA5E18873499DB485983D9CB82B5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t>Rapport efterår 2024</w:t>
        </w:r>
      </w:sdtContent>
    </w:sdt>
  </w:p>
  <w:p w14:paraId="2F7C5705" w14:textId="5159165E" w:rsidR="009A6AB3" w:rsidRDefault="009A6AB3">
    <w:pPr>
      <w:pStyle w:val="Sidehoved"/>
    </w:pPr>
    <w:r>
      <w:tab/>
    </w:r>
    <w:r>
      <w:tab/>
    </w:r>
    <w:sdt>
      <w:sdtPr>
        <w:alias w:val="Forfatter"/>
        <w:tag w:val=""/>
        <w:id w:val="-110058328"/>
        <w:placeholder>
          <w:docPart w:val="756AEB55E7F94818B6660AAD8C54C97B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t>Frank Jensen-Hammer</w:t>
        </w:r>
      </w:sdtContent>
    </w:sdt>
  </w:p>
  <w:p w14:paraId="32259892" w14:textId="77777777" w:rsidR="009A6AB3" w:rsidRDefault="009A6AB3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FBA83" w14:textId="77777777" w:rsidR="00826C9E" w:rsidRDefault="00826C9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7C5D"/>
    <w:multiLevelType w:val="hybridMultilevel"/>
    <w:tmpl w:val="E27662B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2618A"/>
    <w:multiLevelType w:val="hybridMultilevel"/>
    <w:tmpl w:val="6422D8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3FF7"/>
    <w:multiLevelType w:val="hybridMultilevel"/>
    <w:tmpl w:val="51DA8A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97BDA"/>
    <w:multiLevelType w:val="hybridMultilevel"/>
    <w:tmpl w:val="38162B4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251C6F"/>
    <w:multiLevelType w:val="hybridMultilevel"/>
    <w:tmpl w:val="0D34C5F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502143"/>
    <w:multiLevelType w:val="hybridMultilevel"/>
    <w:tmpl w:val="98B84CD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A57431"/>
    <w:multiLevelType w:val="hybridMultilevel"/>
    <w:tmpl w:val="85185F16"/>
    <w:lvl w:ilvl="0" w:tplc="8EDAC5C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A7A62"/>
    <w:multiLevelType w:val="hybridMultilevel"/>
    <w:tmpl w:val="B7061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A462A"/>
    <w:multiLevelType w:val="hybridMultilevel"/>
    <w:tmpl w:val="0068F52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B572CA"/>
    <w:multiLevelType w:val="hybridMultilevel"/>
    <w:tmpl w:val="FA088F60"/>
    <w:lvl w:ilvl="0" w:tplc="16202CE6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020FB"/>
    <w:multiLevelType w:val="hybridMultilevel"/>
    <w:tmpl w:val="CC64AC4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504619"/>
    <w:multiLevelType w:val="hybridMultilevel"/>
    <w:tmpl w:val="B1B86E4E"/>
    <w:lvl w:ilvl="0" w:tplc="A43E4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87742"/>
    <w:multiLevelType w:val="hybridMultilevel"/>
    <w:tmpl w:val="CFA8F4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A00D9"/>
    <w:multiLevelType w:val="hybridMultilevel"/>
    <w:tmpl w:val="44EC63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B721F"/>
    <w:multiLevelType w:val="hybridMultilevel"/>
    <w:tmpl w:val="BC90507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F1C55"/>
    <w:multiLevelType w:val="hybridMultilevel"/>
    <w:tmpl w:val="5E60242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1D565A"/>
    <w:multiLevelType w:val="hybridMultilevel"/>
    <w:tmpl w:val="01206F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F762D"/>
    <w:multiLevelType w:val="hybridMultilevel"/>
    <w:tmpl w:val="B7D2752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E736C6"/>
    <w:multiLevelType w:val="hybridMultilevel"/>
    <w:tmpl w:val="10E6BC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06414">
    <w:abstractNumId w:val="14"/>
  </w:num>
  <w:num w:numId="2" w16cid:durableId="468135197">
    <w:abstractNumId w:val="15"/>
  </w:num>
  <w:num w:numId="3" w16cid:durableId="2107075431">
    <w:abstractNumId w:val="1"/>
  </w:num>
  <w:num w:numId="4" w16cid:durableId="796601371">
    <w:abstractNumId w:val="12"/>
  </w:num>
  <w:num w:numId="5" w16cid:durableId="2098211592">
    <w:abstractNumId w:val="3"/>
  </w:num>
  <w:num w:numId="6" w16cid:durableId="1855027488">
    <w:abstractNumId w:val="9"/>
  </w:num>
  <w:num w:numId="7" w16cid:durableId="1546067921">
    <w:abstractNumId w:val="6"/>
  </w:num>
  <w:num w:numId="8" w16cid:durableId="829714546">
    <w:abstractNumId w:val="2"/>
  </w:num>
  <w:num w:numId="9" w16cid:durableId="173034674">
    <w:abstractNumId w:val="18"/>
  </w:num>
  <w:num w:numId="10" w16cid:durableId="992680932">
    <w:abstractNumId w:val="4"/>
  </w:num>
  <w:num w:numId="11" w16cid:durableId="844516223">
    <w:abstractNumId w:val="0"/>
  </w:num>
  <w:num w:numId="12" w16cid:durableId="263653724">
    <w:abstractNumId w:val="8"/>
  </w:num>
  <w:num w:numId="13" w16cid:durableId="1837450643">
    <w:abstractNumId w:val="13"/>
  </w:num>
  <w:num w:numId="14" w16cid:durableId="1605844069">
    <w:abstractNumId w:val="11"/>
  </w:num>
  <w:num w:numId="15" w16cid:durableId="1456673223">
    <w:abstractNumId w:val="7"/>
  </w:num>
  <w:num w:numId="16" w16cid:durableId="2054235446">
    <w:abstractNumId w:val="10"/>
  </w:num>
  <w:num w:numId="17" w16cid:durableId="183129503">
    <w:abstractNumId w:val="17"/>
  </w:num>
  <w:num w:numId="18" w16cid:durableId="896664378">
    <w:abstractNumId w:val="16"/>
  </w:num>
  <w:num w:numId="19" w16cid:durableId="1196044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iuir4/h0oievGzk04KtSNov6uSgy5mbRLeiinyZ2dFaCrLABW8xgLnppGr4WGnFqEOQoflmC7pVc3QsbwgSdYg==" w:salt="KUnnDfBaoYjRNFBh2OXIY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F"/>
    <w:rsid w:val="0000040B"/>
    <w:rsid w:val="00001C44"/>
    <w:rsid w:val="000033B1"/>
    <w:rsid w:val="00011750"/>
    <w:rsid w:val="0001186C"/>
    <w:rsid w:val="0001474C"/>
    <w:rsid w:val="0001730F"/>
    <w:rsid w:val="0002526B"/>
    <w:rsid w:val="000302DC"/>
    <w:rsid w:val="00051313"/>
    <w:rsid w:val="00054AB2"/>
    <w:rsid w:val="000671F7"/>
    <w:rsid w:val="000678B2"/>
    <w:rsid w:val="00067EBD"/>
    <w:rsid w:val="00073B00"/>
    <w:rsid w:val="00074E77"/>
    <w:rsid w:val="00075E01"/>
    <w:rsid w:val="00082BD8"/>
    <w:rsid w:val="00083215"/>
    <w:rsid w:val="00085F88"/>
    <w:rsid w:val="000943F0"/>
    <w:rsid w:val="00094DA9"/>
    <w:rsid w:val="00095A11"/>
    <w:rsid w:val="00096807"/>
    <w:rsid w:val="00097CCB"/>
    <w:rsid w:val="000A3FAE"/>
    <w:rsid w:val="000A423C"/>
    <w:rsid w:val="000A580E"/>
    <w:rsid w:val="000B3EBC"/>
    <w:rsid w:val="000B68B4"/>
    <w:rsid w:val="000C07EF"/>
    <w:rsid w:val="000C18B8"/>
    <w:rsid w:val="000C253B"/>
    <w:rsid w:val="000C2686"/>
    <w:rsid w:val="000D3579"/>
    <w:rsid w:val="000E0B64"/>
    <w:rsid w:val="000E27F9"/>
    <w:rsid w:val="000E43F4"/>
    <w:rsid w:val="000E4753"/>
    <w:rsid w:val="000E66CC"/>
    <w:rsid w:val="000F31FD"/>
    <w:rsid w:val="000F7243"/>
    <w:rsid w:val="000F78CF"/>
    <w:rsid w:val="001042BF"/>
    <w:rsid w:val="00117471"/>
    <w:rsid w:val="00117E84"/>
    <w:rsid w:val="001242C0"/>
    <w:rsid w:val="00126F55"/>
    <w:rsid w:val="0013463C"/>
    <w:rsid w:val="0013622A"/>
    <w:rsid w:val="001548B5"/>
    <w:rsid w:val="001548BA"/>
    <w:rsid w:val="00180DBB"/>
    <w:rsid w:val="00183631"/>
    <w:rsid w:val="001920F2"/>
    <w:rsid w:val="00193D9A"/>
    <w:rsid w:val="00197B22"/>
    <w:rsid w:val="001A061B"/>
    <w:rsid w:val="001A0EA1"/>
    <w:rsid w:val="001A7CEF"/>
    <w:rsid w:val="001C2A51"/>
    <w:rsid w:val="001C332E"/>
    <w:rsid w:val="001C5D64"/>
    <w:rsid w:val="001C7254"/>
    <w:rsid w:val="001D4DBA"/>
    <w:rsid w:val="001E6D69"/>
    <w:rsid w:val="001F1128"/>
    <w:rsid w:val="001F3AF1"/>
    <w:rsid w:val="002039A6"/>
    <w:rsid w:val="0021247E"/>
    <w:rsid w:val="002138B2"/>
    <w:rsid w:val="00213BEE"/>
    <w:rsid w:val="00226CA8"/>
    <w:rsid w:val="00230680"/>
    <w:rsid w:val="002353AC"/>
    <w:rsid w:val="00251444"/>
    <w:rsid w:val="00253C0F"/>
    <w:rsid w:val="00255B77"/>
    <w:rsid w:val="002625B3"/>
    <w:rsid w:val="002625D7"/>
    <w:rsid w:val="0026269B"/>
    <w:rsid w:val="00262F62"/>
    <w:rsid w:val="00263B77"/>
    <w:rsid w:val="00271241"/>
    <w:rsid w:val="002712B6"/>
    <w:rsid w:val="00271314"/>
    <w:rsid w:val="00271EAE"/>
    <w:rsid w:val="00276458"/>
    <w:rsid w:val="002764F1"/>
    <w:rsid w:val="00287126"/>
    <w:rsid w:val="0029129C"/>
    <w:rsid w:val="002920FD"/>
    <w:rsid w:val="002921C5"/>
    <w:rsid w:val="00294BD1"/>
    <w:rsid w:val="002A1F02"/>
    <w:rsid w:val="002A2880"/>
    <w:rsid w:val="002A31C5"/>
    <w:rsid w:val="002A711E"/>
    <w:rsid w:val="002B1EC8"/>
    <w:rsid w:val="002B5939"/>
    <w:rsid w:val="002B6B09"/>
    <w:rsid w:val="002C6640"/>
    <w:rsid w:val="002C6F35"/>
    <w:rsid w:val="002D10C4"/>
    <w:rsid w:val="002D5CB3"/>
    <w:rsid w:val="002D6C64"/>
    <w:rsid w:val="002E1B7B"/>
    <w:rsid w:val="002E40F2"/>
    <w:rsid w:val="002E616C"/>
    <w:rsid w:val="002E62B4"/>
    <w:rsid w:val="002F1BF5"/>
    <w:rsid w:val="002F3E0E"/>
    <w:rsid w:val="002F7453"/>
    <w:rsid w:val="003037B0"/>
    <w:rsid w:val="00307521"/>
    <w:rsid w:val="003130D6"/>
    <w:rsid w:val="00321296"/>
    <w:rsid w:val="003228BF"/>
    <w:rsid w:val="00332531"/>
    <w:rsid w:val="00332C86"/>
    <w:rsid w:val="00336092"/>
    <w:rsid w:val="003452EB"/>
    <w:rsid w:val="00345DED"/>
    <w:rsid w:val="003549A8"/>
    <w:rsid w:val="003556DC"/>
    <w:rsid w:val="00361CE4"/>
    <w:rsid w:val="0037567D"/>
    <w:rsid w:val="003832E7"/>
    <w:rsid w:val="00383625"/>
    <w:rsid w:val="003901DF"/>
    <w:rsid w:val="00392E4B"/>
    <w:rsid w:val="003B1DB4"/>
    <w:rsid w:val="003B7239"/>
    <w:rsid w:val="003C25D6"/>
    <w:rsid w:val="003C4AD4"/>
    <w:rsid w:val="003D195A"/>
    <w:rsid w:val="003D1E8E"/>
    <w:rsid w:val="003D3074"/>
    <w:rsid w:val="003D7E32"/>
    <w:rsid w:val="003E01F5"/>
    <w:rsid w:val="003E6573"/>
    <w:rsid w:val="003F1C9B"/>
    <w:rsid w:val="003F2EB9"/>
    <w:rsid w:val="003F3238"/>
    <w:rsid w:val="003F35E9"/>
    <w:rsid w:val="003F3DB0"/>
    <w:rsid w:val="003F6B4D"/>
    <w:rsid w:val="00400BF0"/>
    <w:rsid w:val="00404A70"/>
    <w:rsid w:val="00407112"/>
    <w:rsid w:val="0041360A"/>
    <w:rsid w:val="00416796"/>
    <w:rsid w:val="00425805"/>
    <w:rsid w:val="00434543"/>
    <w:rsid w:val="00435EE4"/>
    <w:rsid w:val="004412B4"/>
    <w:rsid w:val="00457E87"/>
    <w:rsid w:val="00461538"/>
    <w:rsid w:val="004646DC"/>
    <w:rsid w:val="004765FF"/>
    <w:rsid w:val="004774A0"/>
    <w:rsid w:val="00483C75"/>
    <w:rsid w:val="00485AF6"/>
    <w:rsid w:val="00492BD1"/>
    <w:rsid w:val="004949D5"/>
    <w:rsid w:val="004A5B59"/>
    <w:rsid w:val="004B044B"/>
    <w:rsid w:val="004B2941"/>
    <w:rsid w:val="004B7081"/>
    <w:rsid w:val="004C4245"/>
    <w:rsid w:val="004C5FAA"/>
    <w:rsid w:val="004E6BBE"/>
    <w:rsid w:val="004F03F1"/>
    <w:rsid w:val="004F10A6"/>
    <w:rsid w:val="004F24D3"/>
    <w:rsid w:val="004F6542"/>
    <w:rsid w:val="004F7B66"/>
    <w:rsid w:val="00502FBC"/>
    <w:rsid w:val="005050BB"/>
    <w:rsid w:val="00511357"/>
    <w:rsid w:val="005121BF"/>
    <w:rsid w:val="005136E4"/>
    <w:rsid w:val="005168C2"/>
    <w:rsid w:val="0052064E"/>
    <w:rsid w:val="005217C4"/>
    <w:rsid w:val="00536DD8"/>
    <w:rsid w:val="00554EF8"/>
    <w:rsid w:val="00567F6D"/>
    <w:rsid w:val="005731F7"/>
    <w:rsid w:val="005760D9"/>
    <w:rsid w:val="00577442"/>
    <w:rsid w:val="00577527"/>
    <w:rsid w:val="005804A6"/>
    <w:rsid w:val="00581D2D"/>
    <w:rsid w:val="00583C4A"/>
    <w:rsid w:val="0059452C"/>
    <w:rsid w:val="00594E25"/>
    <w:rsid w:val="00594E58"/>
    <w:rsid w:val="005950FA"/>
    <w:rsid w:val="0059770B"/>
    <w:rsid w:val="005A72D6"/>
    <w:rsid w:val="005B3F51"/>
    <w:rsid w:val="005B4398"/>
    <w:rsid w:val="005C48B4"/>
    <w:rsid w:val="005C67B0"/>
    <w:rsid w:val="005C79B5"/>
    <w:rsid w:val="005D206B"/>
    <w:rsid w:val="005D2239"/>
    <w:rsid w:val="005D2EC1"/>
    <w:rsid w:val="005D65CC"/>
    <w:rsid w:val="005D7B66"/>
    <w:rsid w:val="005E1804"/>
    <w:rsid w:val="005E556F"/>
    <w:rsid w:val="005E756C"/>
    <w:rsid w:val="005F3B81"/>
    <w:rsid w:val="005F6739"/>
    <w:rsid w:val="00603FA3"/>
    <w:rsid w:val="0060649D"/>
    <w:rsid w:val="006147E4"/>
    <w:rsid w:val="006148CB"/>
    <w:rsid w:val="00614F13"/>
    <w:rsid w:val="00616455"/>
    <w:rsid w:val="006201E8"/>
    <w:rsid w:val="00621A38"/>
    <w:rsid w:val="00622E93"/>
    <w:rsid w:val="00623AFA"/>
    <w:rsid w:val="0062517C"/>
    <w:rsid w:val="00626F48"/>
    <w:rsid w:val="00631D28"/>
    <w:rsid w:val="00635D18"/>
    <w:rsid w:val="006370DF"/>
    <w:rsid w:val="00637B06"/>
    <w:rsid w:val="0064414F"/>
    <w:rsid w:val="006538FF"/>
    <w:rsid w:val="00654895"/>
    <w:rsid w:val="00661FC7"/>
    <w:rsid w:val="006764FA"/>
    <w:rsid w:val="00680819"/>
    <w:rsid w:val="006829AB"/>
    <w:rsid w:val="006863F9"/>
    <w:rsid w:val="0068684B"/>
    <w:rsid w:val="00690F6F"/>
    <w:rsid w:val="006960BC"/>
    <w:rsid w:val="006A004C"/>
    <w:rsid w:val="006A46CA"/>
    <w:rsid w:val="006A6672"/>
    <w:rsid w:val="006C2C9E"/>
    <w:rsid w:val="006D05D5"/>
    <w:rsid w:val="006D09CE"/>
    <w:rsid w:val="006D52CA"/>
    <w:rsid w:val="006E61AA"/>
    <w:rsid w:val="006F545E"/>
    <w:rsid w:val="006F7906"/>
    <w:rsid w:val="00703C4E"/>
    <w:rsid w:val="00711C7C"/>
    <w:rsid w:val="00717CAE"/>
    <w:rsid w:val="0072335D"/>
    <w:rsid w:val="00734330"/>
    <w:rsid w:val="00735E87"/>
    <w:rsid w:val="00740567"/>
    <w:rsid w:val="00742D7F"/>
    <w:rsid w:val="007576CC"/>
    <w:rsid w:val="00761396"/>
    <w:rsid w:val="007628F3"/>
    <w:rsid w:val="00780063"/>
    <w:rsid w:val="00781C57"/>
    <w:rsid w:val="00795340"/>
    <w:rsid w:val="007B64CE"/>
    <w:rsid w:val="007D244B"/>
    <w:rsid w:val="007D2784"/>
    <w:rsid w:val="007D7894"/>
    <w:rsid w:val="007E0FCB"/>
    <w:rsid w:val="007F1254"/>
    <w:rsid w:val="007F18C0"/>
    <w:rsid w:val="007F65BF"/>
    <w:rsid w:val="007F6E6D"/>
    <w:rsid w:val="00811DD6"/>
    <w:rsid w:val="008161F5"/>
    <w:rsid w:val="00816D89"/>
    <w:rsid w:val="008235A4"/>
    <w:rsid w:val="00824A63"/>
    <w:rsid w:val="00826C9E"/>
    <w:rsid w:val="008270E3"/>
    <w:rsid w:val="00842734"/>
    <w:rsid w:val="00862304"/>
    <w:rsid w:val="008635C1"/>
    <w:rsid w:val="00863B9D"/>
    <w:rsid w:val="00866DB1"/>
    <w:rsid w:val="00872027"/>
    <w:rsid w:val="008726F6"/>
    <w:rsid w:val="00875E86"/>
    <w:rsid w:val="008801BE"/>
    <w:rsid w:val="008816FC"/>
    <w:rsid w:val="00881C05"/>
    <w:rsid w:val="0088271D"/>
    <w:rsid w:val="00886BA3"/>
    <w:rsid w:val="008871BF"/>
    <w:rsid w:val="008964E4"/>
    <w:rsid w:val="008A006D"/>
    <w:rsid w:val="008A6012"/>
    <w:rsid w:val="008A630A"/>
    <w:rsid w:val="008A7DCC"/>
    <w:rsid w:val="008B1476"/>
    <w:rsid w:val="008C0F78"/>
    <w:rsid w:val="008C4035"/>
    <w:rsid w:val="008D0E4E"/>
    <w:rsid w:val="008D3FBF"/>
    <w:rsid w:val="008D4431"/>
    <w:rsid w:val="008D491B"/>
    <w:rsid w:val="008D730F"/>
    <w:rsid w:val="008E31C9"/>
    <w:rsid w:val="008E3A45"/>
    <w:rsid w:val="008E40B9"/>
    <w:rsid w:val="008F4CBE"/>
    <w:rsid w:val="009004C3"/>
    <w:rsid w:val="0090317D"/>
    <w:rsid w:val="00907CD9"/>
    <w:rsid w:val="00914F96"/>
    <w:rsid w:val="00927B97"/>
    <w:rsid w:val="00935858"/>
    <w:rsid w:val="009440D7"/>
    <w:rsid w:val="009475FC"/>
    <w:rsid w:val="00947D74"/>
    <w:rsid w:val="00950913"/>
    <w:rsid w:val="00950DE7"/>
    <w:rsid w:val="00952CE0"/>
    <w:rsid w:val="00954E21"/>
    <w:rsid w:val="00962B08"/>
    <w:rsid w:val="00973369"/>
    <w:rsid w:val="00973A0C"/>
    <w:rsid w:val="00975818"/>
    <w:rsid w:val="0097783E"/>
    <w:rsid w:val="00980699"/>
    <w:rsid w:val="0098386C"/>
    <w:rsid w:val="009975C3"/>
    <w:rsid w:val="009A6AB3"/>
    <w:rsid w:val="009B2569"/>
    <w:rsid w:val="009B2B21"/>
    <w:rsid w:val="009B2DEA"/>
    <w:rsid w:val="009C0267"/>
    <w:rsid w:val="009C26B1"/>
    <w:rsid w:val="009C4872"/>
    <w:rsid w:val="009C52D4"/>
    <w:rsid w:val="009D04D5"/>
    <w:rsid w:val="009D1387"/>
    <w:rsid w:val="009D13C4"/>
    <w:rsid w:val="009D16DC"/>
    <w:rsid w:val="009D614F"/>
    <w:rsid w:val="009E15F2"/>
    <w:rsid w:val="009E3236"/>
    <w:rsid w:val="009E4991"/>
    <w:rsid w:val="009F6036"/>
    <w:rsid w:val="009F6F55"/>
    <w:rsid w:val="00A000C3"/>
    <w:rsid w:val="00A0522F"/>
    <w:rsid w:val="00A078A6"/>
    <w:rsid w:val="00A118A6"/>
    <w:rsid w:val="00A1434C"/>
    <w:rsid w:val="00A15652"/>
    <w:rsid w:val="00A20F82"/>
    <w:rsid w:val="00A2651D"/>
    <w:rsid w:val="00A34A30"/>
    <w:rsid w:val="00A402FD"/>
    <w:rsid w:val="00A40862"/>
    <w:rsid w:val="00A41040"/>
    <w:rsid w:val="00A43859"/>
    <w:rsid w:val="00A4537C"/>
    <w:rsid w:val="00A62418"/>
    <w:rsid w:val="00A62B23"/>
    <w:rsid w:val="00A67EB1"/>
    <w:rsid w:val="00A74CF6"/>
    <w:rsid w:val="00A86B6E"/>
    <w:rsid w:val="00A86E6F"/>
    <w:rsid w:val="00A93525"/>
    <w:rsid w:val="00A955CF"/>
    <w:rsid w:val="00AA070E"/>
    <w:rsid w:val="00AA4E0E"/>
    <w:rsid w:val="00AB054D"/>
    <w:rsid w:val="00AB458F"/>
    <w:rsid w:val="00AB48B9"/>
    <w:rsid w:val="00AB5644"/>
    <w:rsid w:val="00AB67C0"/>
    <w:rsid w:val="00AC2F6D"/>
    <w:rsid w:val="00AC3419"/>
    <w:rsid w:val="00AC77A7"/>
    <w:rsid w:val="00AE0D09"/>
    <w:rsid w:val="00AE3924"/>
    <w:rsid w:val="00AE5F6E"/>
    <w:rsid w:val="00AE6642"/>
    <w:rsid w:val="00AF2B13"/>
    <w:rsid w:val="00B009D7"/>
    <w:rsid w:val="00B036CE"/>
    <w:rsid w:val="00B05430"/>
    <w:rsid w:val="00B07CFE"/>
    <w:rsid w:val="00B12D8B"/>
    <w:rsid w:val="00B14B26"/>
    <w:rsid w:val="00B16A91"/>
    <w:rsid w:val="00B20636"/>
    <w:rsid w:val="00B20811"/>
    <w:rsid w:val="00B2188A"/>
    <w:rsid w:val="00B23366"/>
    <w:rsid w:val="00B304B7"/>
    <w:rsid w:val="00B35325"/>
    <w:rsid w:val="00B403D0"/>
    <w:rsid w:val="00B501B9"/>
    <w:rsid w:val="00B5130F"/>
    <w:rsid w:val="00B51654"/>
    <w:rsid w:val="00B5299E"/>
    <w:rsid w:val="00B60604"/>
    <w:rsid w:val="00B61018"/>
    <w:rsid w:val="00B700D8"/>
    <w:rsid w:val="00B704CE"/>
    <w:rsid w:val="00B72055"/>
    <w:rsid w:val="00B759BC"/>
    <w:rsid w:val="00B8298B"/>
    <w:rsid w:val="00B8463C"/>
    <w:rsid w:val="00B86678"/>
    <w:rsid w:val="00B9147A"/>
    <w:rsid w:val="00B9281F"/>
    <w:rsid w:val="00B93F2C"/>
    <w:rsid w:val="00BA12CA"/>
    <w:rsid w:val="00BA2E39"/>
    <w:rsid w:val="00BA71AC"/>
    <w:rsid w:val="00BB0DEF"/>
    <w:rsid w:val="00BB35FA"/>
    <w:rsid w:val="00BB7286"/>
    <w:rsid w:val="00BC6F6C"/>
    <w:rsid w:val="00BD5978"/>
    <w:rsid w:val="00BE01CE"/>
    <w:rsid w:val="00BF7335"/>
    <w:rsid w:val="00C103BA"/>
    <w:rsid w:val="00C131F5"/>
    <w:rsid w:val="00C17121"/>
    <w:rsid w:val="00C174AF"/>
    <w:rsid w:val="00C20419"/>
    <w:rsid w:val="00C31C5F"/>
    <w:rsid w:val="00C46579"/>
    <w:rsid w:val="00C50C0C"/>
    <w:rsid w:val="00C50CCB"/>
    <w:rsid w:val="00C521CD"/>
    <w:rsid w:val="00C54E03"/>
    <w:rsid w:val="00C55458"/>
    <w:rsid w:val="00C57796"/>
    <w:rsid w:val="00C60465"/>
    <w:rsid w:val="00C82407"/>
    <w:rsid w:val="00C82ADF"/>
    <w:rsid w:val="00C84B88"/>
    <w:rsid w:val="00C860EA"/>
    <w:rsid w:val="00C8636A"/>
    <w:rsid w:val="00C93656"/>
    <w:rsid w:val="00C93F60"/>
    <w:rsid w:val="00CA08E0"/>
    <w:rsid w:val="00CA336D"/>
    <w:rsid w:val="00CA3D98"/>
    <w:rsid w:val="00CA5387"/>
    <w:rsid w:val="00CA68AF"/>
    <w:rsid w:val="00CB59AF"/>
    <w:rsid w:val="00CB62F2"/>
    <w:rsid w:val="00CB6398"/>
    <w:rsid w:val="00CC28E8"/>
    <w:rsid w:val="00CC5653"/>
    <w:rsid w:val="00CC626B"/>
    <w:rsid w:val="00CC79DF"/>
    <w:rsid w:val="00CD0977"/>
    <w:rsid w:val="00CD2683"/>
    <w:rsid w:val="00CD4D4B"/>
    <w:rsid w:val="00CD75E7"/>
    <w:rsid w:val="00CE47F2"/>
    <w:rsid w:val="00CE53BD"/>
    <w:rsid w:val="00CF44E7"/>
    <w:rsid w:val="00CF52A0"/>
    <w:rsid w:val="00CF6508"/>
    <w:rsid w:val="00CF764D"/>
    <w:rsid w:val="00CF7C45"/>
    <w:rsid w:val="00D0049A"/>
    <w:rsid w:val="00D02664"/>
    <w:rsid w:val="00D06D35"/>
    <w:rsid w:val="00D07EDA"/>
    <w:rsid w:val="00D10B05"/>
    <w:rsid w:val="00D121FC"/>
    <w:rsid w:val="00D1288F"/>
    <w:rsid w:val="00D15F14"/>
    <w:rsid w:val="00D16EEB"/>
    <w:rsid w:val="00D170B1"/>
    <w:rsid w:val="00D22D8A"/>
    <w:rsid w:val="00D23987"/>
    <w:rsid w:val="00D33220"/>
    <w:rsid w:val="00D47863"/>
    <w:rsid w:val="00D51840"/>
    <w:rsid w:val="00D526EC"/>
    <w:rsid w:val="00D5776F"/>
    <w:rsid w:val="00D60183"/>
    <w:rsid w:val="00D61808"/>
    <w:rsid w:val="00D64770"/>
    <w:rsid w:val="00D65CBE"/>
    <w:rsid w:val="00D70CC4"/>
    <w:rsid w:val="00D82A1A"/>
    <w:rsid w:val="00D84005"/>
    <w:rsid w:val="00D84A3C"/>
    <w:rsid w:val="00D912F7"/>
    <w:rsid w:val="00D92772"/>
    <w:rsid w:val="00D9787E"/>
    <w:rsid w:val="00DA3866"/>
    <w:rsid w:val="00DA3F37"/>
    <w:rsid w:val="00DC22B1"/>
    <w:rsid w:val="00DC418C"/>
    <w:rsid w:val="00DD2414"/>
    <w:rsid w:val="00DE3FEA"/>
    <w:rsid w:val="00DE6DC0"/>
    <w:rsid w:val="00DE78D3"/>
    <w:rsid w:val="00DF4246"/>
    <w:rsid w:val="00DF680A"/>
    <w:rsid w:val="00E0012A"/>
    <w:rsid w:val="00E04C40"/>
    <w:rsid w:val="00E100F9"/>
    <w:rsid w:val="00E11348"/>
    <w:rsid w:val="00E16E65"/>
    <w:rsid w:val="00E17CAC"/>
    <w:rsid w:val="00E40860"/>
    <w:rsid w:val="00E40D28"/>
    <w:rsid w:val="00E52082"/>
    <w:rsid w:val="00E541B2"/>
    <w:rsid w:val="00E60FD0"/>
    <w:rsid w:val="00E634B2"/>
    <w:rsid w:val="00E73390"/>
    <w:rsid w:val="00E7394D"/>
    <w:rsid w:val="00E8254C"/>
    <w:rsid w:val="00E857D0"/>
    <w:rsid w:val="00E86D2D"/>
    <w:rsid w:val="00E93350"/>
    <w:rsid w:val="00EA1D63"/>
    <w:rsid w:val="00EB4045"/>
    <w:rsid w:val="00EB52AE"/>
    <w:rsid w:val="00EB5591"/>
    <w:rsid w:val="00EB76BA"/>
    <w:rsid w:val="00EC07FB"/>
    <w:rsid w:val="00EC269A"/>
    <w:rsid w:val="00EC514C"/>
    <w:rsid w:val="00EC7807"/>
    <w:rsid w:val="00ED1CB3"/>
    <w:rsid w:val="00EE00D0"/>
    <w:rsid w:val="00EE5DC8"/>
    <w:rsid w:val="00EF21E3"/>
    <w:rsid w:val="00EF28F5"/>
    <w:rsid w:val="00EF5D98"/>
    <w:rsid w:val="00F00271"/>
    <w:rsid w:val="00F009A4"/>
    <w:rsid w:val="00F045CC"/>
    <w:rsid w:val="00F04B94"/>
    <w:rsid w:val="00F05C02"/>
    <w:rsid w:val="00F10D32"/>
    <w:rsid w:val="00F13EDC"/>
    <w:rsid w:val="00F1591D"/>
    <w:rsid w:val="00F167CE"/>
    <w:rsid w:val="00F36A0A"/>
    <w:rsid w:val="00F41DAE"/>
    <w:rsid w:val="00F41ECC"/>
    <w:rsid w:val="00F42678"/>
    <w:rsid w:val="00F568C2"/>
    <w:rsid w:val="00F61749"/>
    <w:rsid w:val="00F675E2"/>
    <w:rsid w:val="00F74D0D"/>
    <w:rsid w:val="00F76098"/>
    <w:rsid w:val="00F77861"/>
    <w:rsid w:val="00F8168D"/>
    <w:rsid w:val="00F82AF5"/>
    <w:rsid w:val="00F95776"/>
    <w:rsid w:val="00FA7B85"/>
    <w:rsid w:val="00FB455F"/>
    <w:rsid w:val="00FC20C3"/>
    <w:rsid w:val="00FC39D5"/>
    <w:rsid w:val="00FC51A6"/>
    <w:rsid w:val="00FC7519"/>
    <w:rsid w:val="00FD016D"/>
    <w:rsid w:val="00FD1AA8"/>
    <w:rsid w:val="00FE17F2"/>
    <w:rsid w:val="00FE3ABA"/>
    <w:rsid w:val="00FE4E6B"/>
    <w:rsid w:val="00FE56C8"/>
    <w:rsid w:val="00FE58D8"/>
    <w:rsid w:val="00FE7339"/>
    <w:rsid w:val="00FF2279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C2F5"/>
  <w15:chartTrackingRefBased/>
  <w15:docId w15:val="{DE282306-ED4E-4949-A513-7074DEC2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F6E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CC79DF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7F18C0"/>
    <w:rPr>
      <w:color w:val="0563C1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7F18C0"/>
    <w:rPr>
      <w:color w:val="954F72"/>
      <w:u w:val="single"/>
    </w:rPr>
  </w:style>
  <w:style w:type="paragraph" w:customStyle="1" w:styleId="msonormal0">
    <w:name w:val="msonormal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6">
    <w:name w:val="xl66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67">
    <w:name w:val="xl67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a-DK"/>
    </w:rPr>
  </w:style>
  <w:style w:type="paragraph" w:customStyle="1" w:styleId="xl68">
    <w:name w:val="xl68"/>
    <w:basedOn w:val="Normal"/>
    <w:rsid w:val="007F18C0"/>
    <w:pP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69">
    <w:name w:val="xl69"/>
    <w:basedOn w:val="Normal"/>
    <w:rsid w:val="007F18C0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0">
    <w:name w:val="xl70"/>
    <w:basedOn w:val="Normal"/>
    <w:rsid w:val="007F18C0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1">
    <w:name w:val="xl71"/>
    <w:basedOn w:val="Normal"/>
    <w:rsid w:val="007F18C0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2">
    <w:name w:val="xl72"/>
    <w:basedOn w:val="Normal"/>
    <w:rsid w:val="007F18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3">
    <w:name w:val="xl73"/>
    <w:basedOn w:val="Normal"/>
    <w:rsid w:val="007F18C0"/>
    <w:pPr>
      <w:pBdr>
        <w:top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4">
    <w:name w:val="xl74"/>
    <w:basedOn w:val="Normal"/>
    <w:rsid w:val="007F18C0"/>
    <w:pPr>
      <w:pBdr>
        <w:top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5">
    <w:name w:val="xl75"/>
    <w:basedOn w:val="Normal"/>
    <w:rsid w:val="007F18C0"/>
    <w:pPr>
      <w:pBdr>
        <w:top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6">
    <w:name w:val="xl76"/>
    <w:basedOn w:val="Normal"/>
    <w:rsid w:val="007F18C0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7">
    <w:name w:val="xl77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8">
    <w:name w:val="xl78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79">
    <w:name w:val="xl79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a-DK"/>
    </w:rPr>
  </w:style>
  <w:style w:type="paragraph" w:customStyle="1" w:styleId="xl80">
    <w:name w:val="xl80"/>
    <w:basedOn w:val="Normal"/>
    <w:rsid w:val="007F18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1">
    <w:name w:val="xl81"/>
    <w:basedOn w:val="Normal"/>
    <w:rsid w:val="007F18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2">
    <w:name w:val="xl82"/>
    <w:basedOn w:val="Normal"/>
    <w:rsid w:val="007F18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3">
    <w:name w:val="xl83"/>
    <w:basedOn w:val="Normal"/>
    <w:rsid w:val="007F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4">
    <w:name w:val="xl84"/>
    <w:basedOn w:val="Normal"/>
    <w:rsid w:val="007F18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5">
    <w:name w:val="xl85"/>
    <w:basedOn w:val="Normal"/>
    <w:rsid w:val="007F18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6">
    <w:name w:val="xl86"/>
    <w:basedOn w:val="Normal"/>
    <w:rsid w:val="007F18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7">
    <w:name w:val="xl87"/>
    <w:basedOn w:val="Normal"/>
    <w:rsid w:val="007F18C0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8">
    <w:name w:val="xl88"/>
    <w:basedOn w:val="Normal"/>
    <w:rsid w:val="007F18C0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89">
    <w:name w:val="xl89"/>
    <w:basedOn w:val="Normal"/>
    <w:rsid w:val="007F18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90">
    <w:name w:val="xl90"/>
    <w:basedOn w:val="Normal"/>
    <w:rsid w:val="007F18C0"/>
    <w:pPr>
      <w:pBdr>
        <w:top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91">
    <w:name w:val="xl91"/>
    <w:basedOn w:val="Normal"/>
    <w:rsid w:val="007F18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92">
    <w:name w:val="xl92"/>
    <w:basedOn w:val="Normal"/>
    <w:rsid w:val="007F18C0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93">
    <w:name w:val="xl93"/>
    <w:basedOn w:val="Normal"/>
    <w:rsid w:val="007F18C0"/>
    <w:pPr>
      <w:pBdr>
        <w:top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94">
    <w:name w:val="xl94"/>
    <w:basedOn w:val="Normal"/>
    <w:rsid w:val="007F18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paragraph" w:customStyle="1" w:styleId="xl65">
    <w:name w:val="xl65"/>
    <w:basedOn w:val="Normal"/>
    <w:rsid w:val="00F74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da-DK"/>
    </w:rPr>
  </w:style>
  <w:style w:type="paragraph" w:customStyle="1" w:styleId="xl95">
    <w:name w:val="xl95"/>
    <w:basedOn w:val="Normal"/>
    <w:rsid w:val="00F74D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da-DK"/>
    </w:rPr>
  </w:style>
  <w:style w:type="paragraph" w:customStyle="1" w:styleId="xl96">
    <w:name w:val="xl96"/>
    <w:basedOn w:val="Normal"/>
    <w:rsid w:val="00F74D0D"/>
    <w:pPr>
      <w:pBdr>
        <w:top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da-DK"/>
    </w:rPr>
  </w:style>
  <w:style w:type="paragraph" w:styleId="NormalWeb">
    <w:name w:val="Normal (Web)"/>
    <w:basedOn w:val="Normal"/>
    <w:uiPriority w:val="99"/>
    <w:semiHidden/>
    <w:unhideWhenUsed/>
    <w:rsid w:val="00703C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table" w:styleId="Tabel-Gitter">
    <w:name w:val="Table Grid"/>
    <w:basedOn w:val="Tabel-Normal"/>
    <w:uiPriority w:val="39"/>
    <w:rsid w:val="00E52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typeiafsnit"/>
    <w:uiPriority w:val="99"/>
    <w:semiHidden/>
    <w:unhideWhenUsed/>
    <w:rsid w:val="002625B3"/>
    <w:rPr>
      <w:color w:val="605E5C"/>
      <w:shd w:val="clear" w:color="auto" w:fill="E1DFDD"/>
    </w:rPr>
  </w:style>
  <w:style w:type="paragraph" w:customStyle="1" w:styleId="xl97">
    <w:name w:val="xl97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98">
    <w:name w:val="xl98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99">
    <w:name w:val="xl99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0">
    <w:name w:val="xl100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1">
    <w:name w:val="xl101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2">
    <w:name w:val="xl102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3">
    <w:name w:val="xl103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4">
    <w:name w:val="xl104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105">
    <w:name w:val="xl105"/>
    <w:basedOn w:val="Normal"/>
    <w:rsid w:val="001A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A6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A6AB3"/>
  </w:style>
  <w:style w:type="paragraph" w:styleId="Sidefod">
    <w:name w:val="footer"/>
    <w:basedOn w:val="Normal"/>
    <w:link w:val="SidefodTegn"/>
    <w:uiPriority w:val="99"/>
    <w:unhideWhenUsed/>
    <w:rsid w:val="009A6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A6AB3"/>
  </w:style>
  <w:style w:type="character" w:styleId="Pladsholdertekst">
    <w:name w:val="Placeholder Text"/>
    <w:basedOn w:val="Standardskrifttypeiafsnit"/>
    <w:uiPriority w:val="99"/>
    <w:semiHidden/>
    <w:rsid w:val="009A6AB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For&#229;r/2021_For&#229;r/Rapport%20for&#229;r%202021.docx" TargetMode="External"/><Relationship Id="rId13" Type="http://schemas.openxmlformats.org/officeDocument/2006/relationships/hyperlink" Target="../2023_Efter&#229;r/Rapport%20efter&#229;r%202023.docx" TargetMode="External"/><Relationship Id="rId18" Type="http://schemas.openxmlformats.org/officeDocument/2006/relationships/chart" Target="charts/chart3.xm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Sydlangeland_2024_Efter&#229;r.xlsx" TargetMode="External"/><Relationship Id="rId12" Type="http://schemas.openxmlformats.org/officeDocument/2006/relationships/hyperlink" Target="../2020-2022_Efter&#229;r/Rapport%20efter&#229;r%202020-22.docx" TargetMode="External"/><Relationship Id="rId17" Type="http://schemas.openxmlformats.org/officeDocument/2006/relationships/chart" Target="charts/chart2.xm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hyperlink" Target="https://www.doffyn.dk/nyheder?nyhed=fugletraek-pa-sydlangeland-efterar-202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../For&#229;r/2024_For&#229;r/Rapport%20for&#229;r%202024.docx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Sydlangeland_2020-2024_Efter&#229;r.xlsx" TargetMode="External"/><Relationship Id="rId23" Type="http://schemas.openxmlformats.org/officeDocument/2006/relationships/footer" Target="footer1.xml"/><Relationship Id="rId28" Type="http://schemas.openxmlformats.org/officeDocument/2006/relationships/glossaryDocument" Target="glossary/document.xml"/><Relationship Id="rId10" Type="http://schemas.openxmlformats.org/officeDocument/2006/relationships/hyperlink" Target="../../For&#229;r/2023_For&#229;r/Rapport%20for&#229;r%202023.docx" TargetMode="External"/><Relationship Id="rId19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hyperlink" Target="file:///C:\Users\Frank\Fugle\Sydlangeland\_M&#229;_udleveres_Rapporter\Microsoft\For&#229;r\2020-2022_For&#229;r\Rapport%20for&#229;r%202020-2022.docx" TargetMode="External"/><Relationship Id="rId14" Type="http://schemas.openxmlformats.org/officeDocument/2006/relationships/hyperlink" Target="../2024_Efter&#229;r_Kollaps/Kollaps%20i%20fugletr&#230;kket%20p&#229;%20Sydlangeland%20efter&#229;r%202024.docx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Efter&#229;r%20udtr&#230;k%20og%20behandling\2024_Efter&#229;r\Efter&#229;r_2024_Kladde_rapport\Sydlangeland_2020-24%20Efter&#229;r_Art_10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Efter&#229;r%20udtr&#230;k%20og%20behandling\2024_Efter&#229;r\Efter&#229;r_2024_Kladde_rapport\Sydlangeland_2020-24%20Efter&#229;r_Art_10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Efter&#229;r%20udtr&#230;k%20og%20behandling\2024_Efter&#229;r\VaerdiafTime\FuglePrTime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Efter&#229;r%20udtr&#230;k%20og%20behandling\2024_Efter&#229;r\Efter&#229;r_2024_Kladde_rapport\Sydlangeland_2020-24%20Efter&#229;r_Art_10D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da-DK" sz="1100" b="1">
                <a:solidFill>
                  <a:schemeClr val="dk1"/>
                </a:solidFill>
                <a:latin typeface="+mn-lt"/>
                <a:ea typeface="+mn-ea"/>
                <a:cs typeface="+mn-cs"/>
              </a:rPr>
              <a:t>  Mørkbuget Knortegås 2020-24, antal pr. time  </a:t>
            </a:r>
            <a:endParaRPr lang="da-DK" sz="1100" b="1"/>
          </a:p>
        </c:rich>
      </c:tx>
      <c:overlay val="0"/>
      <c:spPr>
        <a:solidFill>
          <a:schemeClr val="lt1"/>
        </a:solidFill>
        <a:ln w="0" cap="flat" cmpd="sng" algn="ctr">
          <a:noFill/>
          <a:prstDash val="sysDot"/>
          <a:miter lim="800000"/>
        </a:ln>
        <a:effectLst/>
      </c:spPr>
      <c:txPr>
        <a:bodyPr rot="0" spcFirstLastPara="1" vertOverflow="ellipsis" vert="horz" wrap="square" anchor="t" anchorCtr="0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035729404792143"/>
          <c:y val="9.7315994025356109E-2"/>
          <c:w val="0.8144401405469478"/>
          <c:h val="0.74183621862601057"/>
        </c:manualLayout>
      </c:layout>
      <c:lineChart>
        <c:grouping val="standard"/>
        <c:varyColors val="0"/>
        <c:ser>
          <c:idx val="4"/>
          <c:order val="0"/>
          <c:tx>
            <c:strRef>
              <c:f>'Knortegås 2020-24 10D '!$A$21</c:f>
              <c:strCache>
                <c:ptCount val="1"/>
                <c:pt idx="0">
                  <c:v>2023</c:v>
                </c:pt>
              </c:strCache>
            </c:strRef>
          </c:tx>
          <c:spPr>
            <a:ln w="28575" cap="rnd">
              <a:solidFill>
                <a:schemeClr val="accent2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'Knortegås 2020-24 10D '!$D$2:$L$2</c:f>
              <c:strCache>
                <c:ptCount val="9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</c:strCache>
            </c:strRef>
          </c:cat>
          <c:val>
            <c:numRef>
              <c:f>'Knortegås 2020-24 10D '!$D$21:$L$21</c:f>
              <c:numCache>
                <c:formatCode>0</c:formatCode>
                <c:ptCount val="9"/>
                <c:pt idx="0">
                  <c:v>0.45412844036697253</c:v>
                </c:pt>
                <c:pt idx="1">
                  <c:v>10.92255476704721</c:v>
                </c:pt>
                <c:pt idx="2">
                  <c:v>96.448152562574506</c:v>
                </c:pt>
                <c:pt idx="3">
                  <c:v>291.00647948164152</c:v>
                </c:pt>
                <c:pt idx="4">
                  <c:v>201.13657770800626</c:v>
                </c:pt>
                <c:pt idx="5">
                  <c:v>25.264516129032259</c:v>
                </c:pt>
                <c:pt idx="6">
                  <c:v>4.8079470198675498</c:v>
                </c:pt>
                <c:pt idx="7">
                  <c:v>85.493087557603673</c:v>
                </c:pt>
                <c:pt idx="8">
                  <c:v>1.2558139534883721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0E1-4DC8-B6D7-1B8335DB9C63}"/>
            </c:ext>
          </c:extLst>
        </c:ser>
        <c:ser>
          <c:idx val="5"/>
          <c:order val="1"/>
          <c:tx>
            <c:strRef>
              <c:f>'Knortegås 2020-24 10D '!$A$22</c:f>
              <c:strCache>
                <c:ptCount val="1"/>
                <c:pt idx="0">
                  <c:v>2024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'Knortegås 2020-24 10D '!$D$22:$L$22</c:f>
              <c:numCache>
                <c:formatCode>0</c:formatCode>
                <c:ptCount val="9"/>
                <c:pt idx="0">
                  <c:v>3.3163913595933927</c:v>
                </c:pt>
                <c:pt idx="1">
                  <c:v>61.681528662420391</c:v>
                </c:pt>
                <c:pt idx="2">
                  <c:v>184.30914512922462</c:v>
                </c:pt>
                <c:pt idx="3">
                  <c:v>183.78042959427208</c:v>
                </c:pt>
                <c:pt idx="4">
                  <c:v>18.636806231742941</c:v>
                </c:pt>
                <c:pt idx="5">
                  <c:v>0.88503253796095449</c:v>
                </c:pt>
                <c:pt idx="6">
                  <c:v>22.352941176470587</c:v>
                </c:pt>
                <c:pt idx="7">
                  <c:v>19.075144508670522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0E1-4DC8-B6D7-1B8335DB9C63}"/>
            </c:ext>
          </c:extLst>
        </c:ser>
        <c:ser>
          <c:idx val="0"/>
          <c:order val="2"/>
          <c:tx>
            <c:v>Snit 2020-24</c:v>
          </c:tx>
          <c:spPr>
            <a:ln w="28575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none"/>
          </c:marker>
          <c:val>
            <c:numRef>
              <c:f>'Knortegås 2020-24 10D '!$D$23:$M$23</c:f>
              <c:numCache>
                <c:formatCode>0</c:formatCode>
                <c:ptCount val="10"/>
                <c:pt idx="0">
                  <c:v>9.4636687999093834</c:v>
                </c:pt>
                <c:pt idx="1">
                  <c:v>107.25650916104148</c:v>
                </c:pt>
                <c:pt idx="2">
                  <c:v>128.8834422657952</c:v>
                </c:pt>
                <c:pt idx="3">
                  <c:v>144.66617600672907</c:v>
                </c:pt>
                <c:pt idx="4">
                  <c:v>73.968972204266322</c:v>
                </c:pt>
                <c:pt idx="5">
                  <c:v>26.161812297734627</c:v>
                </c:pt>
                <c:pt idx="6">
                  <c:v>12.988310308182786</c:v>
                </c:pt>
                <c:pt idx="7">
                  <c:v>59.384240737519569</c:v>
                </c:pt>
                <c:pt idx="8">
                  <c:v>0.6696428571428571</c:v>
                </c:pt>
                <c:pt idx="9">
                  <c:v>68.440108051445407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0E1-4DC8-B6D7-1B8335DB9C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82499064"/>
        <c:axId val="582494800"/>
      </c:lineChart>
      <c:catAx>
        <c:axId val="582499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tx1"/>
                    </a:solidFill>
                  </a:rPr>
                  <a:t>10-11 dages periode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582494800"/>
        <c:crosses val="autoZero"/>
        <c:auto val="1"/>
        <c:lblAlgn val="ctr"/>
        <c:lblOffset val="100"/>
        <c:noMultiLvlLbl val="0"/>
      </c:catAx>
      <c:valAx>
        <c:axId val="582494800"/>
        <c:scaling>
          <c:orientation val="minMax"/>
          <c:max val="3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0">
                    <a:solidFill>
                      <a:schemeClr val="tx1"/>
                    </a:solidFill>
                  </a:rPr>
                  <a:t>Antal pr.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582499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371920243840492"/>
          <c:y val="9.7260407407072924E-2"/>
          <c:w val="0.3113040809414952"/>
          <c:h val="0.1998210387428034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da-DK" sz="1100" b="1">
                <a:solidFill>
                  <a:schemeClr val="dk1"/>
                </a:solidFill>
                <a:latin typeface="+mn-lt"/>
                <a:ea typeface="+mn-ea"/>
                <a:cs typeface="+mn-cs"/>
              </a:rPr>
              <a:t>Mørkbuget Knortegås 2020-24, antal</a:t>
            </a:r>
            <a:endParaRPr lang="da-DK" sz="1100" b="1"/>
          </a:p>
        </c:rich>
      </c:tx>
      <c:overlay val="0"/>
      <c:spPr>
        <a:solidFill>
          <a:schemeClr val="lt1"/>
        </a:solidFill>
        <a:ln w="0" cap="flat" cmpd="sng" algn="ctr">
          <a:noFill/>
          <a:prstDash val="sysDot"/>
          <a:miter lim="800000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3583100499534331"/>
          <c:y val="9.7315835520559932E-2"/>
          <c:w val="0.78755842011684019"/>
          <c:h val="0.77011914419788441"/>
        </c:manualLayout>
      </c:layout>
      <c:lineChart>
        <c:grouping val="standard"/>
        <c:varyColors val="0"/>
        <c:ser>
          <c:idx val="0"/>
          <c:order val="0"/>
          <c:tx>
            <c:strRef>
              <c:f>'Knortegås 2020-24 10D '!$A$13</c:f>
              <c:strCache>
                <c:ptCount val="1"/>
                <c:pt idx="0">
                  <c:v>2023</c:v>
                </c:pt>
              </c:strCache>
            </c:strRef>
          </c:tx>
          <c:spPr>
            <a:ln w="28575" cap="rnd">
              <a:solidFill>
                <a:schemeClr val="accent2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'Knortegås 2020-24 10D '!$D$2:$L$2</c:f>
              <c:strCache>
                <c:ptCount val="9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</c:strCache>
            </c:strRef>
          </c:cat>
          <c:val>
            <c:numRef>
              <c:f>'Knortegås 2020-24 10D '!$D$13:$L$13</c:f>
              <c:numCache>
                <c:formatCode>#;@</c:formatCode>
                <c:ptCount val="9"/>
                <c:pt idx="0">
                  <c:v>33</c:v>
                </c:pt>
                <c:pt idx="1">
                  <c:v>590</c:v>
                </c:pt>
                <c:pt idx="2">
                  <c:v>8092</c:v>
                </c:pt>
                <c:pt idx="3">
                  <c:v>22456</c:v>
                </c:pt>
                <c:pt idx="4">
                  <c:v>10677</c:v>
                </c:pt>
                <c:pt idx="5">
                  <c:v>979</c:v>
                </c:pt>
                <c:pt idx="6">
                  <c:v>121</c:v>
                </c:pt>
                <c:pt idx="7">
                  <c:v>3092</c:v>
                </c:pt>
                <c:pt idx="8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E8F-4EE9-836B-61B05844202F}"/>
            </c:ext>
          </c:extLst>
        </c:ser>
        <c:ser>
          <c:idx val="1"/>
          <c:order val="1"/>
          <c:tx>
            <c:strRef>
              <c:f>'Knortegås 2020-24 10D '!$A$14</c:f>
              <c:strCache>
                <c:ptCount val="1"/>
                <c:pt idx="0">
                  <c:v>2024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strRef>
              <c:f>'Knortegås 2020-24 10D '!$D$2:$L$2</c:f>
              <c:strCache>
                <c:ptCount val="9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</c:strCache>
            </c:strRef>
          </c:cat>
          <c:val>
            <c:numRef>
              <c:f>'Knortegås 2020-24 10D '!$D$14:$L$14</c:f>
              <c:numCache>
                <c:formatCode>#;@</c:formatCode>
                <c:ptCount val="9"/>
                <c:pt idx="0">
                  <c:v>261</c:v>
                </c:pt>
                <c:pt idx="1">
                  <c:v>4035</c:v>
                </c:pt>
                <c:pt idx="2">
                  <c:v>12361</c:v>
                </c:pt>
                <c:pt idx="3">
                  <c:v>6417</c:v>
                </c:pt>
                <c:pt idx="4">
                  <c:v>957</c:v>
                </c:pt>
                <c:pt idx="5">
                  <c:v>34</c:v>
                </c:pt>
                <c:pt idx="6">
                  <c:v>855</c:v>
                </c:pt>
                <c:pt idx="7">
                  <c:v>275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E8F-4EE9-836B-61B05844202F}"/>
            </c:ext>
          </c:extLst>
        </c:ser>
        <c:ser>
          <c:idx val="2"/>
          <c:order val="2"/>
          <c:tx>
            <c:v>2024 korrigeret</c:v>
          </c:tx>
          <c:spPr>
            <a:ln w="28575" cap="rnd">
              <a:solidFill>
                <a:srgbClr val="FFC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strRef>
              <c:f>'Knortegås 2020-24 10D '!$D$2:$L$2</c:f>
              <c:strCache>
                <c:ptCount val="9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</c:strCache>
            </c:strRef>
          </c:cat>
          <c:val>
            <c:numRef>
              <c:f>'Knortegås 2020-24 10D  korr.'!$D$14:$L$14</c:f>
              <c:numCache>
                <c:formatCode>#;@</c:formatCode>
                <c:ptCount val="9"/>
                <c:pt idx="0">
                  <c:v>240.99110546378651</c:v>
                </c:pt>
                <c:pt idx="1">
                  <c:v>3331.8305732484073</c:v>
                </c:pt>
                <c:pt idx="2">
                  <c:v>15463.537276341947</c:v>
                </c:pt>
                <c:pt idx="3">
                  <c:v>14181.723150357995</c:v>
                </c:pt>
                <c:pt idx="4">
                  <c:v>989.30379746835456</c:v>
                </c:pt>
                <c:pt idx="5">
                  <c:v>34.295010845986987</c:v>
                </c:pt>
                <c:pt idx="6">
                  <c:v>562.54901960784309</c:v>
                </c:pt>
                <c:pt idx="7">
                  <c:v>689.88439306358396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E8F-4EE9-836B-61B05844202F}"/>
            </c:ext>
          </c:extLst>
        </c:ser>
        <c:ser>
          <c:idx val="3"/>
          <c:order val="3"/>
          <c:tx>
            <c:v>Snit 2020-24</c:v>
          </c:tx>
          <c:spPr>
            <a:ln w="28575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none"/>
          </c:marker>
          <c:cat>
            <c:strRef>
              <c:f>'Knortegås 2020-24 10D '!$D$2:$L$2</c:f>
              <c:strCache>
                <c:ptCount val="9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</c:strCache>
            </c:strRef>
          </c:cat>
          <c:val>
            <c:numRef>
              <c:f>'Knortegås 2020-24 10D '!$D$16:$L$16</c:f>
              <c:numCache>
                <c:formatCode>0</c:formatCode>
                <c:ptCount val="9"/>
                <c:pt idx="0">
                  <c:v>696.25</c:v>
                </c:pt>
                <c:pt idx="1">
                  <c:v>9268.75</c:v>
                </c:pt>
                <c:pt idx="2">
                  <c:v>11831.5</c:v>
                </c:pt>
                <c:pt idx="3">
                  <c:v>11466</c:v>
                </c:pt>
                <c:pt idx="4">
                  <c:v>5721.5</c:v>
                </c:pt>
                <c:pt idx="5">
                  <c:v>1515.75</c:v>
                </c:pt>
                <c:pt idx="6">
                  <c:v>509.25</c:v>
                </c:pt>
                <c:pt idx="7">
                  <c:v>1422.5</c:v>
                </c:pt>
                <c:pt idx="8">
                  <c:v>6.25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E8F-4EE9-836B-61B0584420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82499064"/>
        <c:axId val="582494800"/>
      </c:lineChart>
      <c:catAx>
        <c:axId val="582499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tx1"/>
                    </a:solidFill>
                  </a:rPr>
                  <a:t>10-11 dages periode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582494800"/>
        <c:crosses val="autoZero"/>
        <c:auto val="1"/>
        <c:lblAlgn val="ctr"/>
        <c:lblOffset val="100"/>
        <c:noMultiLvlLbl val="0"/>
      </c:catAx>
      <c:valAx>
        <c:axId val="582494800"/>
        <c:scaling>
          <c:orientation val="minMax"/>
          <c:max val="23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ysClr val="windowText" lastClr="000000"/>
                    </a:solidFill>
                  </a:rPr>
                  <a:t> Antal   </a:t>
                </a:r>
              </a:p>
            </c:rich>
          </c:tx>
          <c:layout>
            <c:manualLayout>
              <c:xMode val="edge"/>
              <c:yMode val="edge"/>
              <c:x val="8.0645161290322578E-3"/>
              <c:y val="0.404515056919660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582499064"/>
        <c:crosses val="autoZero"/>
        <c:crossBetween val="between"/>
        <c:majorUnit val="200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371920243840492"/>
          <c:y val="9.7260407407072924E-2"/>
          <c:w val="0.3126483786300906"/>
          <c:h val="0.2662740530214788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kumimoji="0" lang="en-US" sz="1100" b="1" i="0" u="none" strike="noStrike" kern="1200" cap="none" spc="0" normalizeH="0" baseline="0" noProof="0">
                <a:ln>
                  <a:noFill/>
                </a:ln>
                <a:solidFill>
                  <a:sysClr val="windowText" lastClr="000000"/>
                </a:solidFill>
                <a:effectLst/>
                <a:uLnTx/>
                <a:uFillTx/>
                <a:latin typeface="+mn-lt"/>
              </a:rPr>
              <a:t>  Mørkbuget Knortegås ult. sep.</a:t>
            </a:r>
            <a:r>
              <a:rPr lang="da-DK" sz="1100" b="1" i="0" u="none" strike="noStrike" baseline="0">
                <a:solidFill>
                  <a:sysClr val="windowText" lastClr="000000"/>
                </a:solidFill>
                <a:effectLst/>
                <a:latin typeface="+mn-lt"/>
              </a:rPr>
              <a:t> – </a:t>
            </a:r>
            <a:r>
              <a:rPr kumimoji="0" lang="en-US" sz="1100" b="1" i="0" u="none" strike="noStrike" kern="1200" cap="none" spc="0" normalizeH="0" baseline="0" noProof="0">
                <a:ln>
                  <a:noFill/>
                </a:ln>
                <a:solidFill>
                  <a:sysClr val="windowText" lastClr="000000"/>
                </a:solidFill>
                <a:effectLst/>
                <a:uLnTx/>
                <a:uFillTx/>
                <a:latin typeface="+mn-lt"/>
              </a:rPr>
              <a:t>pri. okt. 2024  </a:t>
            </a:r>
          </a:p>
        </c:rich>
      </c:tx>
      <c:layout>
        <c:manualLayout>
          <c:xMode val="edge"/>
          <c:yMode val="edge"/>
          <c:x val="0.1837290026246719"/>
          <c:y val="1.32013201320132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3520603674540679"/>
          <c:y val="0.10949074074074074"/>
          <c:w val="0.83423840769903768"/>
          <c:h val="0.774220982793817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Knortegås!$A$146</c:f>
              <c:strCache>
                <c:ptCount val="1"/>
                <c:pt idx="0">
                  <c:v>Ult. sep.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Knortegås!$H$2:$N$2</c:f>
              <c:strCache>
                <c:ptCount val="7"/>
                <c:pt idx="0">
                  <c:v>06-07:</c:v>
                </c:pt>
                <c:pt idx="1">
                  <c:v>07-08:</c:v>
                </c:pt>
                <c:pt idx="2">
                  <c:v>08-09:</c:v>
                </c:pt>
                <c:pt idx="3">
                  <c:v>09-10:</c:v>
                </c:pt>
                <c:pt idx="4">
                  <c:v>10-11:</c:v>
                </c:pt>
                <c:pt idx="5">
                  <c:v>11-12:</c:v>
                </c:pt>
                <c:pt idx="6">
                  <c:v>12-13:</c:v>
                </c:pt>
              </c:strCache>
            </c:strRef>
          </c:cat>
          <c:val>
            <c:numRef>
              <c:f>Knortegås!$H$148:$N$148</c:f>
              <c:numCache>
                <c:formatCode>0.0%</c:formatCode>
                <c:ptCount val="7"/>
                <c:pt idx="0">
                  <c:v>1.5622004983707111E-2</c:v>
                </c:pt>
                <c:pt idx="1">
                  <c:v>0.13264328157945179</c:v>
                </c:pt>
                <c:pt idx="2">
                  <c:v>0.22187080697718994</c:v>
                </c:pt>
                <c:pt idx="3">
                  <c:v>0.29221774966455816</c:v>
                </c:pt>
                <c:pt idx="4">
                  <c:v>0.1702127659574468</c:v>
                </c:pt>
                <c:pt idx="5">
                  <c:v>0.13666858347709412</c:v>
                </c:pt>
                <c:pt idx="6">
                  <c:v>3.0764807360552041E-2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F1-47DD-AC14-D0F0EA1CE11F}"/>
            </c:ext>
          </c:extLst>
        </c:ser>
        <c:ser>
          <c:idx val="1"/>
          <c:order val="1"/>
          <c:tx>
            <c:strRef>
              <c:f>Knortegås!$A$159</c:f>
              <c:strCache>
                <c:ptCount val="1"/>
                <c:pt idx="0">
                  <c:v>Pri. okt.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Knortegås!$H$161:$N$161</c:f>
              <c:numCache>
                <c:formatCode>0.0%</c:formatCode>
                <c:ptCount val="7"/>
                <c:pt idx="0">
                  <c:v>8.0080080080080079E-3</c:v>
                </c:pt>
                <c:pt idx="1">
                  <c:v>0.37904571237904572</c:v>
                </c:pt>
                <c:pt idx="2">
                  <c:v>0.29262595929262597</c:v>
                </c:pt>
                <c:pt idx="3">
                  <c:v>0.14564564564564564</c:v>
                </c:pt>
                <c:pt idx="4">
                  <c:v>7.8578578578578584E-2</c:v>
                </c:pt>
                <c:pt idx="5">
                  <c:v>7.407407407407407E-2</c:v>
                </c:pt>
                <c:pt idx="6">
                  <c:v>2.2022022022022022E-2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F1-47DD-AC14-D0F0EA1CE1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04369440"/>
        <c:axId val="704370520"/>
      </c:barChart>
      <c:catAx>
        <c:axId val="704369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tx1"/>
                    </a:solidFill>
                  </a:rPr>
                  <a:t>Timeinterval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704370520"/>
        <c:crosses val="autoZero"/>
        <c:auto val="1"/>
        <c:lblAlgn val="ctr"/>
        <c:lblOffset val="100"/>
        <c:noMultiLvlLbl val="0"/>
      </c:catAx>
      <c:valAx>
        <c:axId val="704370520"/>
        <c:scaling>
          <c:orientation val="minMax"/>
          <c:max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chemeClr val="tx1"/>
                    </a:solidFill>
                  </a:rPr>
                  <a:t>Andel</a:t>
                </a:r>
                <a:r>
                  <a:rPr lang="en-US" baseline="0">
                    <a:solidFill>
                      <a:schemeClr val="tx1"/>
                    </a:solidFill>
                  </a:rPr>
                  <a:t> </a:t>
                </a:r>
                <a:r>
                  <a:rPr lang="en-US">
                    <a:solidFill>
                      <a:schemeClr val="tx1"/>
                    </a:solidFill>
                  </a:rPr>
                  <a:t>i timeinterval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704369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48145231846019"/>
          <c:y val="0.13454293460842148"/>
          <c:w val="0.12685214348206475"/>
          <c:h val="0.1485158909591746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chemeClr val="tx1"/>
                </a:solidFill>
              </a:rPr>
              <a:t>Bogfinke/Kvækerfinke</a:t>
            </a:r>
          </a:p>
        </c:rich>
      </c:tx>
      <c:layout>
        <c:manualLayout>
          <c:xMode val="edge"/>
          <c:yMode val="edge"/>
          <c:x val="0.3332232562162124"/>
          <c:y val="4.3800451235349704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16828187338234"/>
          <c:y val="8.5020750501911949E-2"/>
          <c:w val="0.88317181266176603"/>
          <c:h val="0.79228417508641646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'Bog-og Kvækerfinke 2020-24 10D'!$C$2:$L$2</c:f>
              <c:strCache>
                <c:ptCount val="10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  <c:pt idx="9">
                  <c:v>dec_1</c:v>
                </c:pt>
              </c:strCache>
            </c:strRef>
          </c:cat>
          <c:val>
            <c:numRef>
              <c:f>'Bog-og Kvækerfinke 2020-24 10D'!$C$18:$L$18</c:f>
              <c:numCache>
                <c:formatCode>0</c:formatCode>
                <c:ptCount val="10"/>
                <c:pt idx="0">
                  <c:v>0.23529411764705888</c:v>
                </c:pt>
                <c:pt idx="1">
                  <c:v>332.07248018120049</c:v>
                </c:pt>
                <c:pt idx="2">
                  <c:v>4950.9472397636991</c:v>
                </c:pt>
                <c:pt idx="3">
                  <c:v>10359.659781287974</c:v>
                </c:pt>
                <c:pt idx="4">
                  <c:v>2492.4912280701756</c:v>
                </c:pt>
                <c:pt idx="5">
                  <c:v>828.95522388059703</c:v>
                </c:pt>
                <c:pt idx="6">
                  <c:v>104.70000000000002</c:v>
                </c:pt>
                <c:pt idx="7">
                  <c:v>8.5458167330677295</c:v>
                </c:pt>
                <c:pt idx="8">
                  <c:v>3.8275862068965512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FED-4066-85E5-DDA802BF226A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'Bog-og Kvækerfinke 2020-24 10D'!$C$2:$L$2</c:f>
              <c:strCache>
                <c:ptCount val="10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  <c:pt idx="9">
                  <c:v>dec_1</c:v>
                </c:pt>
              </c:strCache>
            </c:strRef>
          </c:cat>
          <c:val>
            <c:numRef>
              <c:f>'Bog-og Kvækerfinke 2020-24 10D'!$C$19:$L$19</c:f>
              <c:numCache>
                <c:formatCode>0</c:formatCode>
                <c:ptCount val="10"/>
                <c:pt idx="0">
                  <c:v>0.27113237639553434</c:v>
                </c:pt>
                <c:pt idx="1">
                  <c:v>79.080633006782207</c:v>
                </c:pt>
                <c:pt idx="2">
                  <c:v>4213.721590909091</c:v>
                </c:pt>
                <c:pt idx="3">
                  <c:v>6636.795669824086</c:v>
                </c:pt>
                <c:pt idx="4">
                  <c:v>838.13577023498692</c:v>
                </c:pt>
                <c:pt idx="5">
                  <c:v>815.33596837944663</c:v>
                </c:pt>
                <c:pt idx="6">
                  <c:v>292.97071129707115</c:v>
                </c:pt>
                <c:pt idx="7">
                  <c:v>108.23529411764706</c:v>
                </c:pt>
                <c:pt idx="8">
                  <c:v>2.4000000000000004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FED-4066-85E5-DDA802BF226A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'Bog-og Kvækerfinke 2020-24 10D'!$C$2:$L$2</c:f>
              <c:strCache>
                <c:ptCount val="10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  <c:pt idx="9">
                  <c:v>dec_1</c:v>
                </c:pt>
              </c:strCache>
            </c:strRef>
          </c:cat>
          <c:val>
            <c:numRef>
              <c:f>'Bog-og Kvækerfinke 2020-24 10D'!$C$20:$L$20</c:f>
              <c:numCache>
                <c:formatCode>0</c:formatCode>
                <c:ptCount val="10"/>
                <c:pt idx="0">
                  <c:v>0.26211278792692611</c:v>
                </c:pt>
                <c:pt idx="1">
                  <c:v>207.92549476135045</c:v>
                </c:pt>
                <c:pt idx="2">
                  <c:v>4150.8910891089108</c:v>
                </c:pt>
                <c:pt idx="3">
                  <c:v>2789.5252952975261</c:v>
                </c:pt>
                <c:pt idx="4">
                  <c:v>1382.3038397328883</c:v>
                </c:pt>
                <c:pt idx="5">
                  <c:v>662.24783861671472</c:v>
                </c:pt>
                <c:pt idx="6">
                  <c:v>474.5679012345679</c:v>
                </c:pt>
                <c:pt idx="7">
                  <c:v>48.253968253968253</c:v>
                </c:pt>
                <c:pt idx="8">
                  <c:v>155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FED-4066-85E5-DDA802BF226A}"/>
            </c:ext>
          </c:extLst>
        </c:ser>
        <c:ser>
          <c:idx val="3"/>
          <c:order val="3"/>
          <c:tx>
            <c:v>2023</c:v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strRef>
              <c:f>'Bog-og Kvækerfinke 2020-24 10D'!$C$2:$L$2</c:f>
              <c:strCache>
                <c:ptCount val="10"/>
                <c:pt idx="0">
                  <c:v>sep_1</c:v>
                </c:pt>
                <c:pt idx="1">
                  <c:v>sep_2</c:v>
                </c:pt>
                <c:pt idx="2">
                  <c:v>sep_3</c:v>
                </c:pt>
                <c:pt idx="3">
                  <c:v>okt_1</c:v>
                </c:pt>
                <c:pt idx="4">
                  <c:v>okt_2</c:v>
                </c:pt>
                <c:pt idx="5">
                  <c:v>okt_3</c:v>
                </c:pt>
                <c:pt idx="6">
                  <c:v>nov_1</c:v>
                </c:pt>
                <c:pt idx="7">
                  <c:v>nov_2</c:v>
                </c:pt>
                <c:pt idx="8">
                  <c:v>nov_3</c:v>
                </c:pt>
                <c:pt idx="9">
                  <c:v>dec_1</c:v>
                </c:pt>
              </c:strCache>
            </c:strRef>
          </c:cat>
          <c:val>
            <c:numRef>
              <c:f>'Bog-og Kvækerfinke 2020-24 10D'!$C$21:$L$21</c:f>
              <c:numCache>
                <c:formatCode>0</c:formatCode>
                <c:ptCount val="10"/>
                <c:pt idx="0">
                  <c:v>0.3577981651376147</c:v>
                </c:pt>
                <c:pt idx="1">
                  <c:v>54.057389694538728</c:v>
                </c:pt>
                <c:pt idx="2">
                  <c:v>1871.6328963051253</c:v>
                </c:pt>
                <c:pt idx="3">
                  <c:v>2634.5572354211668</c:v>
                </c:pt>
                <c:pt idx="4">
                  <c:v>666.87598116169534</c:v>
                </c:pt>
                <c:pt idx="5">
                  <c:v>1197.4193548387098</c:v>
                </c:pt>
                <c:pt idx="6">
                  <c:v>393.37748344370857</c:v>
                </c:pt>
                <c:pt idx="7">
                  <c:v>8.2949308755760356</c:v>
                </c:pt>
                <c:pt idx="8">
                  <c:v>0.34883720930232559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FED-4066-85E5-DDA802BF226A}"/>
            </c:ext>
          </c:extLst>
        </c:ser>
        <c:ser>
          <c:idx val="4"/>
          <c:order val="4"/>
          <c:tx>
            <c:strRef>
              <c:f>'Bog-og Kvækerfinke 2020-24 10D'!$A$22</c:f>
              <c:strCache>
                <c:ptCount val="1"/>
                <c:pt idx="0">
                  <c:v>2024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val>
            <c:numRef>
              <c:f>'Bog-og Kvækerfinke 2020-24 10D'!$C$22:$L$22</c:f>
              <c:numCache>
                <c:formatCode>0</c:formatCode>
                <c:ptCount val="10"/>
                <c:pt idx="0">
                  <c:v>1.2706480304955527E-2</c:v>
                </c:pt>
                <c:pt idx="1">
                  <c:v>3.0878980891719752</c:v>
                </c:pt>
                <c:pt idx="2">
                  <c:v>682.35089463220663</c:v>
                </c:pt>
                <c:pt idx="3">
                  <c:v>383.77088305489264</c:v>
                </c:pt>
                <c:pt idx="4">
                  <c:v>348.58812074001946</c:v>
                </c:pt>
                <c:pt idx="5">
                  <c:v>369.94360086767898</c:v>
                </c:pt>
                <c:pt idx="6">
                  <c:v>20.392156862745097</c:v>
                </c:pt>
                <c:pt idx="7">
                  <c:v>20.046242774566476</c:v>
                </c:pt>
                <c:pt idx="8">
                  <c:v>79.333333333333329</c:v>
                </c:pt>
                <c:pt idx="9">
                  <c:v>4.5882352941176476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FED-4066-85E5-DDA802BF22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1221136"/>
        <c:axId val="271224744"/>
      </c:lineChart>
      <c:catAx>
        <c:axId val="2712211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tx1"/>
                    </a:solidFill>
                  </a:rPr>
                  <a:t>10-11 dages periode</a:t>
                </a:r>
              </a:p>
            </c:rich>
          </c:tx>
          <c:layout>
            <c:manualLayout>
              <c:xMode val="edge"/>
              <c:yMode val="edge"/>
              <c:x val="0.41574746889929881"/>
              <c:y val="0.946437576243740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271224744"/>
        <c:crosses val="autoZero"/>
        <c:auto val="1"/>
        <c:lblAlgn val="ctr"/>
        <c:lblOffset val="100"/>
        <c:noMultiLvlLbl val="0"/>
      </c:catAx>
      <c:valAx>
        <c:axId val="271224744"/>
        <c:scaling>
          <c:orientation val="minMax"/>
          <c:max val="11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0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chemeClr val="tx1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0"/>
              <c:y val="0.370105352969338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0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271221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9954119908239818"/>
          <c:y val="9.945310473675377E-2"/>
          <c:w val="0.12661417322834645"/>
          <c:h val="0.29722784833299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zero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FCA5E18873499DB485983D9CB82B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110FEA-72FC-4124-852B-33B08D33D8C4}"/>
      </w:docPartPr>
      <w:docPartBody>
        <w:p w:rsidR="00833046" w:rsidRDefault="00056598">
          <w:r w:rsidRPr="0048648F">
            <w:rPr>
              <w:rStyle w:val="Pladsholdertekst"/>
            </w:rPr>
            <w:t>[Titel]</w:t>
          </w:r>
        </w:p>
      </w:docPartBody>
    </w:docPart>
    <w:docPart>
      <w:docPartPr>
        <w:name w:val="756AEB55E7F94818B6660AAD8C54C97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C2634C-70AD-4E01-838E-03212C5EBDDF}"/>
      </w:docPartPr>
      <w:docPartBody>
        <w:p w:rsidR="00833046" w:rsidRDefault="00056598">
          <w:r w:rsidRPr="0048648F">
            <w:rPr>
              <w:rStyle w:val="Pladsholdertekst"/>
            </w:rPr>
            <w:t>[Forfatter]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98"/>
    <w:rsid w:val="00056598"/>
    <w:rsid w:val="001B1F2D"/>
    <w:rsid w:val="003B7239"/>
    <w:rsid w:val="003F3238"/>
    <w:rsid w:val="00471418"/>
    <w:rsid w:val="005731F7"/>
    <w:rsid w:val="005B700D"/>
    <w:rsid w:val="007F65BF"/>
    <w:rsid w:val="00833046"/>
    <w:rsid w:val="008801BE"/>
    <w:rsid w:val="008816FC"/>
    <w:rsid w:val="0097783E"/>
    <w:rsid w:val="00991FEF"/>
    <w:rsid w:val="00A40862"/>
    <w:rsid w:val="00AD2264"/>
    <w:rsid w:val="00C8636A"/>
    <w:rsid w:val="00CF4D4E"/>
    <w:rsid w:val="00D10B05"/>
    <w:rsid w:val="00E60FD0"/>
    <w:rsid w:val="00EF28F5"/>
    <w:rsid w:val="00F50535"/>
    <w:rsid w:val="00F8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598"/>
    <w:rPr>
      <w:rFonts w:cs="Times New Roman"/>
      <w:sz w:val="3276"/>
      <w:szCs w:val="327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05659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7203</TotalTime>
  <Pages>3</Pages>
  <Words>882</Words>
  <Characters>4698</Characters>
  <Application>Microsoft Office Word</Application>
  <DocSecurity>8</DocSecurity>
  <Lines>282</Lines>
  <Paragraphs>243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Fugletræk Sydlangeland efterår 2024</vt:lpstr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efterår 2024</dc:title>
  <dc:subject>Fugletræk</dc:subject>
  <dc:creator>Frank Jensen-Hammer</dc:creator>
  <cp:keywords/>
  <dc:description>Beskyt 25-03-2026 17:36:43</dc:description>
  <cp:lastModifiedBy>Frank Jensen-Hammer</cp:lastModifiedBy>
  <cp:revision>11</cp:revision>
  <dcterms:created xsi:type="dcterms:W3CDTF">2023-03-30T09:31:00Z</dcterms:created>
  <dcterms:modified xsi:type="dcterms:W3CDTF">2026-03-25T16:36:00Z</dcterms:modified>
  <cp:version>2</cp:version>
</cp:coreProperties>
</file>